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FC4" w:rsidRDefault="004B2FC4" w:rsidP="004B2FC4">
      <w:pPr>
        <w:rPr>
          <w:sz w:val="40"/>
          <w:szCs w:val="40"/>
        </w:rPr>
      </w:pPr>
      <w:r>
        <w:rPr>
          <w:sz w:val="40"/>
          <w:szCs w:val="40"/>
        </w:rPr>
        <w:t>« ВЕСТНИК</w:t>
      </w:r>
    </w:p>
    <w:p w:rsidR="004B2FC4" w:rsidRDefault="004B2FC4" w:rsidP="004B2FC4">
      <w:pPr>
        <w:rPr>
          <w:b/>
          <w:sz w:val="40"/>
          <w:szCs w:val="40"/>
        </w:rPr>
      </w:pPr>
      <w:r>
        <w:rPr>
          <w:b/>
          <w:sz w:val="40"/>
          <w:szCs w:val="40"/>
        </w:rPr>
        <w:t xml:space="preserve">                      БЕРГУЛЬСКОГО  СЕЛЬСОВЕТА</w:t>
      </w:r>
      <w:proofErr w:type="gramStart"/>
      <w:r>
        <w:rPr>
          <w:b/>
          <w:sz w:val="40"/>
          <w:szCs w:val="40"/>
        </w:rPr>
        <w:t>.»</w:t>
      </w:r>
      <w:proofErr w:type="gramEnd"/>
    </w:p>
    <w:p w:rsidR="004B2FC4" w:rsidRDefault="004B2FC4" w:rsidP="004B2FC4">
      <w:pPr>
        <w:rPr>
          <w:b/>
          <w:sz w:val="40"/>
          <w:szCs w:val="40"/>
        </w:rPr>
      </w:pPr>
    </w:p>
    <w:p w:rsidR="004B2FC4" w:rsidRDefault="004B2FC4" w:rsidP="004B2FC4">
      <w:pPr>
        <w:rPr>
          <w:b/>
          <w:sz w:val="40"/>
          <w:szCs w:val="40"/>
        </w:rPr>
      </w:pPr>
      <w:r>
        <w:rPr>
          <w:b/>
          <w:sz w:val="40"/>
          <w:szCs w:val="40"/>
        </w:rPr>
        <w:t>От  05.03.2018 г                                           № 5(219)</w:t>
      </w:r>
    </w:p>
    <w:p w:rsidR="004B2FC4" w:rsidRDefault="004B2FC4" w:rsidP="004B2FC4">
      <w:pPr>
        <w:rPr>
          <w:b/>
          <w:sz w:val="40"/>
          <w:szCs w:val="40"/>
        </w:rPr>
      </w:pPr>
      <w:r>
        <w:rPr>
          <w:b/>
          <w:sz w:val="40"/>
          <w:szCs w:val="40"/>
        </w:rPr>
        <w:t>Тираж:19 экз.</w:t>
      </w:r>
    </w:p>
    <w:p w:rsidR="004B2FC4" w:rsidRDefault="004B2FC4" w:rsidP="004B2FC4">
      <w:pPr>
        <w:rPr>
          <w:b/>
          <w:sz w:val="40"/>
          <w:szCs w:val="40"/>
        </w:rPr>
      </w:pPr>
      <w:r>
        <w:rPr>
          <w:b/>
          <w:sz w:val="40"/>
          <w:szCs w:val="40"/>
        </w:rPr>
        <w:t xml:space="preserve">Редактор: </w:t>
      </w:r>
      <w:proofErr w:type="spellStart"/>
      <w:r>
        <w:rPr>
          <w:b/>
          <w:sz w:val="40"/>
          <w:szCs w:val="40"/>
        </w:rPr>
        <w:t>Подрядчикова</w:t>
      </w:r>
      <w:proofErr w:type="spellEnd"/>
      <w:r>
        <w:rPr>
          <w:b/>
          <w:sz w:val="40"/>
          <w:szCs w:val="40"/>
        </w:rPr>
        <w:t xml:space="preserve">  Т.С.</w:t>
      </w:r>
    </w:p>
    <w:p w:rsidR="004B2FC4" w:rsidRDefault="004B2FC4" w:rsidP="004B2FC4">
      <w:pPr>
        <w:rPr>
          <w:b/>
          <w:sz w:val="40"/>
          <w:szCs w:val="40"/>
        </w:rPr>
      </w:pPr>
      <w:r>
        <w:rPr>
          <w:b/>
          <w:sz w:val="40"/>
          <w:szCs w:val="40"/>
        </w:rPr>
        <w:t xml:space="preserve">Адрес: ул. </w:t>
      </w:r>
      <w:proofErr w:type="gramStart"/>
      <w:r>
        <w:rPr>
          <w:b/>
          <w:sz w:val="40"/>
          <w:szCs w:val="40"/>
        </w:rPr>
        <w:t>Центральная</w:t>
      </w:r>
      <w:proofErr w:type="gramEnd"/>
      <w:r>
        <w:rPr>
          <w:b/>
          <w:sz w:val="40"/>
          <w:szCs w:val="40"/>
        </w:rPr>
        <w:t xml:space="preserve">, д.38, с. Бергуль, </w:t>
      </w:r>
    </w:p>
    <w:p w:rsidR="004B2FC4" w:rsidRDefault="004B2FC4" w:rsidP="004B2FC4">
      <w:pPr>
        <w:rPr>
          <w:b/>
          <w:sz w:val="40"/>
          <w:szCs w:val="40"/>
        </w:rPr>
      </w:pPr>
      <w:r>
        <w:rPr>
          <w:b/>
          <w:sz w:val="40"/>
          <w:szCs w:val="40"/>
        </w:rPr>
        <w:t>Северный  район, Новосибирская область.</w:t>
      </w:r>
    </w:p>
    <w:p w:rsidR="004B2FC4" w:rsidRDefault="004B2FC4" w:rsidP="004B2FC4"/>
    <w:p w:rsidR="00EF7E7F" w:rsidRDefault="00EF7E7F"/>
    <w:p w:rsidR="004B2FC4" w:rsidRDefault="004B2FC4"/>
    <w:p w:rsidR="004B2FC4" w:rsidRDefault="004B2FC4"/>
    <w:p w:rsidR="004B2FC4" w:rsidRDefault="004B2FC4"/>
    <w:p w:rsidR="004B2FC4" w:rsidRDefault="004B2FC4"/>
    <w:p w:rsidR="004B2FC4" w:rsidRDefault="004B2FC4"/>
    <w:p w:rsidR="004B2FC4" w:rsidRDefault="004B2FC4"/>
    <w:p w:rsidR="004B2FC4" w:rsidRDefault="004B2FC4"/>
    <w:p w:rsidR="004B2FC4" w:rsidRDefault="004B2FC4"/>
    <w:p w:rsidR="004B2FC4" w:rsidRDefault="004B2FC4"/>
    <w:p w:rsidR="004B2FC4" w:rsidRDefault="004B2FC4"/>
    <w:p w:rsidR="004B2FC4" w:rsidRDefault="004B2FC4"/>
    <w:p w:rsidR="004B2FC4" w:rsidRDefault="004B2FC4"/>
    <w:p w:rsidR="004B2FC4" w:rsidRDefault="004B2FC4"/>
    <w:p w:rsidR="004B2FC4" w:rsidRDefault="004B2FC4"/>
    <w:p w:rsidR="004B2FC4" w:rsidRDefault="004B2FC4"/>
    <w:p w:rsidR="004B2FC4" w:rsidRDefault="004B2FC4"/>
    <w:p w:rsidR="004B2FC4" w:rsidRDefault="004B2FC4"/>
    <w:p w:rsidR="004B2FC4" w:rsidRDefault="004B2FC4"/>
    <w:p w:rsidR="004B2FC4" w:rsidRDefault="004B2FC4"/>
    <w:p w:rsidR="004B2FC4" w:rsidRDefault="004B2FC4"/>
    <w:p w:rsidR="004B2FC4" w:rsidRDefault="004B2FC4"/>
    <w:p w:rsidR="004B2FC4" w:rsidRDefault="004B2FC4"/>
    <w:p w:rsidR="004B2FC4" w:rsidRDefault="004B2FC4"/>
    <w:p w:rsidR="004B2FC4" w:rsidRDefault="004B2FC4"/>
    <w:p w:rsidR="004B2FC4" w:rsidRDefault="004B2FC4"/>
    <w:p w:rsidR="004B2FC4" w:rsidRDefault="004B2FC4"/>
    <w:p w:rsidR="004B2FC4" w:rsidRDefault="004B2FC4"/>
    <w:p w:rsidR="004B2FC4" w:rsidRDefault="004B2FC4"/>
    <w:p w:rsidR="004B2FC4" w:rsidRDefault="004B2FC4"/>
    <w:p w:rsidR="004B2FC4" w:rsidRDefault="004B2FC4"/>
    <w:p w:rsidR="004B2FC4" w:rsidRDefault="004B2FC4"/>
    <w:p w:rsidR="004B2FC4" w:rsidRDefault="004B2FC4"/>
    <w:p w:rsidR="004B2FC4" w:rsidRDefault="004B2FC4"/>
    <w:p w:rsidR="004B2FC4" w:rsidRDefault="004B2FC4"/>
    <w:p w:rsidR="004B2FC4" w:rsidRDefault="004B2FC4"/>
    <w:p w:rsidR="004B2FC4" w:rsidRDefault="004B2FC4"/>
    <w:p w:rsidR="004B2FC4" w:rsidRDefault="004B2FC4"/>
    <w:p w:rsidR="004B2FC4" w:rsidRPr="004B2FC4" w:rsidRDefault="004B2FC4" w:rsidP="004B2FC4">
      <w:pPr>
        <w:autoSpaceDE w:val="0"/>
        <w:autoSpaceDN w:val="0"/>
        <w:adjustRightInd w:val="0"/>
        <w:jc w:val="center"/>
        <w:rPr>
          <w:bCs/>
        </w:rPr>
      </w:pPr>
      <w:r w:rsidRPr="004B2FC4">
        <w:rPr>
          <w:bCs/>
        </w:rPr>
        <w:lastRenderedPageBreak/>
        <w:t>СОВЕТ ДЕПУТАТОВ БЕРГУЛЬСКОГО СЕЛЬСОВЕТА</w:t>
      </w:r>
    </w:p>
    <w:p w:rsidR="004B2FC4" w:rsidRPr="004B2FC4" w:rsidRDefault="004B2FC4" w:rsidP="004B2FC4">
      <w:pPr>
        <w:autoSpaceDE w:val="0"/>
        <w:autoSpaceDN w:val="0"/>
        <w:adjustRightInd w:val="0"/>
        <w:jc w:val="center"/>
        <w:rPr>
          <w:bCs/>
        </w:rPr>
      </w:pPr>
      <w:r w:rsidRPr="004B2FC4">
        <w:rPr>
          <w:bCs/>
        </w:rPr>
        <w:t>СЕВЕРНОГО РАЙОНА</w:t>
      </w:r>
    </w:p>
    <w:p w:rsidR="004B2FC4" w:rsidRPr="004B2FC4" w:rsidRDefault="004B2FC4" w:rsidP="004B2FC4">
      <w:pPr>
        <w:autoSpaceDE w:val="0"/>
        <w:autoSpaceDN w:val="0"/>
        <w:adjustRightInd w:val="0"/>
        <w:jc w:val="center"/>
        <w:rPr>
          <w:bCs/>
        </w:rPr>
      </w:pPr>
      <w:r w:rsidRPr="004B2FC4">
        <w:rPr>
          <w:bCs/>
        </w:rPr>
        <w:t>НОВОСИБИРСКОЙ ОБЛАСТИ</w:t>
      </w:r>
    </w:p>
    <w:p w:rsidR="004B2FC4" w:rsidRPr="004B2FC4" w:rsidRDefault="004B2FC4" w:rsidP="004B2FC4">
      <w:pPr>
        <w:autoSpaceDE w:val="0"/>
        <w:autoSpaceDN w:val="0"/>
        <w:adjustRightInd w:val="0"/>
        <w:jc w:val="center"/>
        <w:rPr>
          <w:bCs/>
        </w:rPr>
      </w:pPr>
      <w:r w:rsidRPr="004B2FC4">
        <w:rPr>
          <w:bCs/>
        </w:rPr>
        <w:t>пятого созыва</w:t>
      </w:r>
    </w:p>
    <w:p w:rsidR="004B2FC4" w:rsidRPr="004B2FC4" w:rsidRDefault="004B2FC4" w:rsidP="004B2FC4">
      <w:pPr>
        <w:autoSpaceDE w:val="0"/>
        <w:autoSpaceDN w:val="0"/>
        <w:adjustRightInd w:val="0"/>
        <w:jc w:val="center"/>
        <w:rPr>
          <w:bCs/>
        </w:rPr>
      </w:pPr>
      <w:r w:rsidRPr="004B2FC4">
        <w:rPr>
          <w:bCs/>
        </w:rPr>
        <w:t xml:space="preserve">РЕШЕНИЕ </w:t>
      </w:r>
    </w:p>
    <w:p w:rsidR="004B2FC4" w:rsidRPr="004B2FC4" w:rsidRDefault="004B2FC4" w:rsidP="004B2FC4">
      <w:pPr>
        <w:adjustRightInd w:val="0"/>
        <w:jc w:val="center"/>
      </w:pPr>
      <w:r w:rsidRPr="004B2FC4">
        <w:t>__- сессии</w:t>
      </w:r>
    </w:p>
    <w:p w:rsidR="004B2FC4" w:rsidRPr="004B2FC4" w:rsidRDefault="004B2FC4" w:rsidP="004B2FC4">
      <w:pPr>
        <w:adjustRightInd w:val="0"/>
      </w:pPr>
      <w:r w:rsidRPr="004B2FC4">
        <w:t xml:space="preserve">                 ___  2018                  </w:t>
      </w:r>
      <w:r>
        <w:t xml:space="preserve">             </w:t>
      </w:r>
      <w:r w:rsidRPr="004B2FC4">
        <w:t xml:space="preserve">     с</w:t>
      </w:r>
      <w:proofErr w:type="gramStart"/>
      <w:r w:rsidRPr="004B2FC4">
        <w:t>.Б</w:t>
      </w:r>
      <w:proofErr w:type="gramEnd"/>
      <w:r w:rsidRPr="004B2FC4">
        <w:t>ергуль                            № __</w:t>
      </w:r>
    </w:p>
    <w:p w:rsidR="004B2FC4" w:rsidRPr="004B2FC4" w:rsidRDefault="004B2FC4" w:rsidP="004B2FC4">
      <w:pPr>
        <w:adjustRightInd w:val="0"/>
        <w:jc w:val="center"/>
      </w:pPr>
    </w:p>
    <w:p w:rsidR="004B2FC4" w:rsidRPr="004B2FC4" w:rsidRDefault="004B2FC4" w:rsidP="004B2FC4">
      <w:pPr>
        <w:autoSpaceDE w:val="0"/>
        <w:autoSpaceDN w:val="0"/>
        <w:adjustRightInd w:val="0"/>
        <w:jc w:val="center"/>
      </w:pPr>
      <w:r w:rsidRPr="004B2FC4">
        <w:t>О внесении изменений в Устав Бергульского</w:t>
      </w:r>
    </w:p>
    <w:p w:rsidR="004B2FC4" w:rsidRPr="004B2FC4" w:rsidRDefault="004B2FC4" w:rsidP="004B2FC4">
      <w:pPr>
        <w:autoSpaceDE w:val="0"/>
        <w:autoSpaceDN w:val="0"/>
        <w:adjustRightInd w:val="0"/>
        <w:jc w:val="center"/>
      </w:pPr>
      <w:r w:rsidRPr="004B2FC4">
        <w:t>сельсовета Северного района Новосибирской области</w:t>
      </w:r>
    </w:p>
    <w:p w:rsidR="004B2FC4" w:rsidRPr="004B2FC4" w:rsidRDefault="004B2FC4" w:rsidP="004B2FC4">
      <w:pPr>
        <w:autoSpaceDE w:val="0"/>
        <w:autoSpaceDN w:val="0"/>
        <w:adjustRightInd w:val="0"/>
        <w:jc w:val="center"/>
      </w:pPr>
    </w:p>
    <w:p w:rsidR="004B2FC4" w:rsidRPr="004B2FC4" w:rsidRDefault="004B2FC4" w:rsidP="004B2FC4">
      <w:r w:rsidRPr="004B2FC4">
        <w:t xml:space="preserve">       В соответствии с Федеральными законами от 06.10.2003 № 131-ФЗ «Об общих принципах организации местного самоуправления в Российской Федерации» в целях приведения Устава  Бергульского сельсовета Северного района Новосибирской области в соответствие с действующим законодательством, Совет депутатов  Бергульского  сельсовета Северного района Новосибирской области </w:t>
      </w:r>
    </w:p>
    <w:p w:rsidR="004B2FC4" w:rsidRPr="004B2FC4" w:rsidRDefault="004B2FC4" w:rsidP="004B2FC4">
      <w:r w:rsidRPr="004B2FC4">
        <w:t>РЕШИЛ:</w:t>
      </w:r>
    </w:p>
    <w:p w:rsidR="004B2FC4" w:rsidRPr="004B2FC4" w:rsidRDefault="004B2FC4" w:rsidP="004B2FC4">
      <w:pPr>
        <w:ind w:firstLine="284"/>
      </w:pPr>
      <w:r w:rsidRPr="004B2FC4">
        <w:t>1. Принять муниципальный нормативный правовой акт о внесении изменений в Устав  Бергульского сельсовета Северного района Новосибирской области (прилагается).</w:t>
      </w:r>
    </w:p>
    <w:p w:rsidR="004B2FC4" w:rsidRPr="004B2FC4" w:rsidRDefault="004B2FC4" w:rsidP="004B2FC4">
      <w:pPr>
        <w:adjustRightInd w:val="0"/>
      </w:pPr>
      <w:r w:rsidRPr="004B2FC4">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Бергульского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w:t>
      </w:r>
    </w:p>
    <w:p w:rsidR="004B2FC4" w:rsidRPr="004B2FC4" w:rsidRDefault="004B2FC4" w:rsidP="004B2FC4">
      <w:pPr>
        <w:adjustRightInd w:val="0"/>
      </w:pPr>
      <w:r w:rsidRPr="004B2FC4">
        <w:t xml:space="preserve">    3. </w:t>
      </w:r>
      <w:proofErr w:type="gramStart"/>
      <w:r w:rsidRPr="004B2FC4">
        <w:t xml:space="preserve">Главе  Бергульского  сельсовета Северного района  Новосибирской области в течение 10 дней со дня официального опубликования (обнародования) настоящего решения </w:t>
      </w:r>
      <w:r w:rsidRPr="004B2FC4">
        <w:rPr>
          <w:bCs/>
          <w:iCs/>
        </w:rPr>
        <w:t>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указанных сведений в государственный реестр уставов муниципальных образований Новосибирской области.</w:t>
      </w:r>
      <w:proofErr w:type="gramEnd"/>
    </w:p>
    <w:p w:rsidR="004B2FC4" w:rsidRPr="004B2FC4" w:rsidRDefault="004B2FC4" w:rsidP="004B2FC4">
      <w:pPr>
        <w:adjustRightInd w:val="0"/>
        <w:ind w:firstLine="284"/>
        <w:rPr>
          <w:b/>
        </w:rPr>
      </w:pPr>
      <w:r w:rsidRPr="004B2FC4">
        <w:t xml:space="preserve">4. </w:t>
      </w:r>
      <w:proofErr w:type="gramStart"/>
      <w:r w:rsidRPr="004B2FC4">
        <w:t>Разместить</w:t>
      </w:r>
      <w:proofErr w:type="gramEnd"/>
      <w:r w:rsidRPr="004B2FC4">
        <w:t xml:space="preserve"> настоящее решение на официальном сайте администрации Северного района Новосибирской области и опубликовать  в периодическом печатном издании «Вестник  Бергульского  сельсовета» после государственной регистрации.</w:t>
      </w:r>
      <w:r w:rsidRPr="004B2FC4">
        <w:rPr>
          <w:b/>
        </w:rPr>
        <w:tab/>
      </w:r>
    </w:p>
    <w:p w:rsidR="004B2FC4" w:rsidRPr="004B2FC4" w:rsidRDefault="004B2FC4" w:rsidP="004B2FC4">
      <w:pPr>
        <w:adjustRightInd w:val="0"/>
        <w:ind w:firstLine="284"/>
      </w:pPr>
      <w:r w:rsidRPr="004B2FC4">
        <w:t>5. Настоящее решение вступает в силу после опубликования.</w:t>
      </w:r>
    </w:p>
    <w:p w:rsidR="004B2FC4" w:rsidRDefault="004B2FC4" w:rsidP="004B2FC4"/>
    <w:p w:rsidR="004B2FC4" w:rsidRDefault="004B2FC4" w:rsidP="004B2FC4"/>
    <w:p w:rsidR="004B2FC4" w:rsidRDefault="004B2FC4" w:rsidP="004B2FC4"/>
    <w:p w:rsidR="004B2FC4" w:rsidRPr="004B2FC4" w:rsidRDefault="004B2FC4" w:rsidP="004B2FC4"/>
    <w:tbl>
      <w:tblPr>
        <w:tblpPr w:leftFromText="180" w:rightFromText="180" w:vertAnchor="text" w:horzAnchor="margin" w:tblpY="46"/>
        <w:tblW w:w="0" w:type="auto"/>
        <w:tblLook w:val="04A0"/>
      </w:tblPr>
      <w:tblGrid>
        <w:gridCol w:w="9571"/>
      </w:tblGrid>
      <w:tr w:rsidR="004B2FC4" w:rsidRPr="004B2FC4" w:rsidTr="00E83069">
        <w:tc>
          <w:tcPr>
            <w:tcW w:w="9571" w:type="dxa"/>
            <w:hideMark/>
          </w:tcPr>
          <w:p w:rsidR="004B2FC4" w:rsidRPr="004B2FC4" w:rsidRDefault="004B2FC4" w:rsidP="00E83069">
            <w:r w:rsidRPr="004B2FC4">
              <w:t xml:space="preserve">Глава  Бергульского  сельсовета        </w:t>
            </w:r>
            <w:r>
              <w:t xml:space="preserve">                 </w:t>
            </w:r>
            <w:r w:rsidRPr="004B2FC4">
              <w:t xml:space="preserve"> </w:t>
            </w:r>
            <w:r>
              <w:t xml:space="preserve"> </w:t>
            </w:r>
            <w:r w:rsidRPr="004B2FC4">
              <w:t xml:space="preserve">    Председатель Совета депутатов</w:t>
            </w:r>
          </w:p>
          <w:p w:rsidR="004B2FC4" w:rsidRPr="004B2FC4" w:rsidRDefault="004B2FC4" w:rsidP="00E83069">
            <w:r w:rsidRPr="004B2FC4">
              <w:t xml:space="preserve">Северного района                            </w:t>
            </w:r>
            <w:r>
              <w:t xml:space="preserve">                   </w:t>
            </w:r>
            <w:r w:rsidRPr="004B2FC4">
              <w:t xml:space="preserve">        Бергульского сельсовета</w:t>
            </w:r>
          </w:p>
          <w:p w:rsidR="004B2FC4" w:rsidRPr="004B2FC4" w:rsidRDefault="004B2FC4" w:rsidP="00E83069">
            <w:r w:rsidRPr="004B2FC4">
              <w:t xml:space="preserve">Новосибирской области                    </w:t>
            </w:r>
            <w:r>
              <w:t xml:space="preserve">                   </w:t>
            </w:r>
            <w:r w:rsidRPr="004B2FC4">
              <w:t xml:space="preserve">      Северного района </w:t>
            </w:r>
          </w:p>
          <w:p w:rsidR="004B2FC4" w:rsidRPr="004B2FC4" w:rsidRDefault="004B2FC4" w:rsidP="00E83069">
            <w:r w:rsidRPr="004B2FC4">
              <w:t xml:space="preserve">                                                              </w:t>
            </w:r>
            <w:r>
              <w:t xml:space="preserve">                   </w:t>
            </w:r>
            <w:r w:rsidRPr="004B2FC4">
              <w:t xml:space="preserve">     Новосибирской области</w:t>
            </w:r>
          </w:p>
          <w:p w:rsidR="004B2FC4" w:rsidRPr="004B2FC4" w:rsidRDefault="004B2FC4" w:rsidP="00E83069">
            <w:r w:rsidRPr="004B2FC4">
              <w:t xml:space="preserve">_________ И.А.Трофимов                </w:t>
            </w:r>
            <w:r>
              <w:t xml:space="preserve">                     </w:t>
            </w:r>
            <w:r w:rsidRPr="004B2FC4">
              <w:t xml:space="preserve">      _________ Р.А.Хохлова</w:t>
            </w:r>
          </w:p>
        </w:tc>
      </w:tr>
    </w:tbl>
    <w:p w:rsidR="004B2FC4" w:rsidRDefault="004B2FC4" w:rsidP="004B2FC4">
      <w:pPr>
        <w:keepNext/>
        <w:autoSpaceDE w:val="0"/>
        <w:autoSpaceDN w:val="0"/>
        <w:outlineLvl w:val="1"/>
        <w:rPr>
          <w:bCs/>
          <w:iCs/>
        </w:rPr>
      </w:pPr>
      <w:r w:rsidRPr="004B2FC4">
        <w:rPr>
          <w:bCs/>
          <w:iCs/>
        </w:rPr>
        <w:lastRenderedPageBreak/>
        <w:t xml:space="preserve">                                                                                             </w:t>
      </w:r>
    </w:p>
    <w:p w:rsidR="004B2FC4" w:rsidRDefault="004B2FC4" w:rsidP="004B2FC4">
      <w:pPr>
        <w:keepNext/>
        <w:autoSpaceDE w:val="0"/>
        <w:autoSpaceDN w:val="0"/>
        <w:outlineLvl w:val="1"/>
        <w:rPr>
          <w:bCs/>
          <w:iCs/>
        </w:rPr>
      </w:pPr>
    </w:p>
    <w:p w:rsidR="004B2FC4" w:rsidRDefault="004B2FC4" w:rsidP="004B2FC4">
      <w:pPr>
        <w:keepNext/>
        <w:autoSpaceDE w:val="0"/>
        <w:autoSpaceDN w:val="0"/>
        <w:outlineLvl w:val="1"/>
        <w:rPr>
          <w:bCs/>
          <w:iCs/>
        </w:rPr>
      </w:pPr>
    </w:p>
    <w:p w:rsidR="004B2FC4" w:rsidRDefault="004B2FC4" w:rsidP="004B2FC4">
      <w:pPr>
        <w:keepNext/>
        <w:autoSpaceDE w:val="0"/>
        <w:autoSpaceDN w:val="0"/>
        <w:outlineLvl w:val="1"/>
        <w:rPr>
          <w:bCs/>
          <w:iCs/>
        </w:rPr>
      </w:pPr>
    </w:p>
    <w:p w:rsidR="004B2FC4" w:rsidRDefault="004B2FC4" w:rsidP="004B2FC4">
      <w:pPr>
        <w:keepNext/>
        <w:autoSpaceDE w:val="0"/>
        <w:autoSpaceDN w:val="0"/>
        <w:outlineLvl w:val="1"/>
        <w:rPr>
          <w:bCs/>
          <w:iCs/>
        </w:rPr>
      </w:pPr>
    </w:p>
    <w:p w:rsidR="004B2FC4" w:rsidRDefault="004B2FC4" w:rsidP="004B2FC4">
      <w:pPr>
        <w:keepNext/>
        <w:autoSpaceDE w:val="0"/>
        <w:autoSpaceDN w:val="0"/>
        <w:outlineLvl w:val="1"/>
        <w:rPr>
          <w:bCs/>
          <w:iCs/>
        </w:rPr>
      </w:pPr>
    </w:p>
    <w:p w:rsidR="004B2FC4" w:rsidRDefault="004B2FC4" w:rsidP="004B2FC4">
      <w:pPr>
        <w:keepNext/>
        <w:autoSpaceDE w:val="0"/>
        <w:autoSpaceDN w:val="0"/>
        <w:outlineLvl w:val="1"/>
        <w:rPr>
          <w:bCs/>
          <w:iCs/>
        </w:rPr>
      </w:pPr>
    </w:p>
    <w:p w:rsidR="004B2FC4" w:rsidRPr="004B2FC4" w:rsidRDefault="004B2FC4" w:rsidP="004B2FC4">
      <w:pPr>
        <w:keepNext/>
        <w:autoSpaceDE w:val="0"/>
        <w:autoSpaceDN w:val="0"/>
        <w:outlineLvl w:val="1"/>
        <w:rPr>
          <w:bCs/>
          <w:iCs/>
        </w:rPr>
      </w:pPr>
      <w:r>
        <w:rPr>
          <w:bCs/>
          <w:iCs/>
        </w:rPr>
        <w:t xml:space="preserve">                                                                                                     </w:t>
      </w:r>
      <w:r w:rsidRPr="004B2FC4">
        <w:rPr>
          <w:bCs/>
          <w:iCs/>
        </w:rPr>
        <w:t xml:space="preserve">   </w:t>
      </w:r>
      <w:proofErr w:type="gramStart"/>
      <w:r w:rsidRPr="004B2FC4">
        <w:rPr>
          <w:bCs/>
          <w:iCs/>
        </w:rPr>
        <w:t>ПРИНЯТ</w:t>
      </w:r>
      <w:proofErr w:type="gramEnd"/>
    </w:p>
    <w:p w:rsidR="004B2FC4" w:rsidRPr="004B2FC4" w:rsidRDefault="004B2FC4" w:rsidP="004B2FC4">
      <w:pPr>
        <w:adjustRightInd w:val="0"/>
        <w:ind w:left="5400"/>
      </w:pPr>
      <w:r w:rsidRPr="004B2FC4">
        <w:t xml:space="preserve">решением __- сессии </w:t>
      </w:r>
    </w:p>
    <w:p w:rsidR="004B2FC4" w:rsidRPr="004B2FC4" w:rsidRDefault="004B2FC4" w:rsidP="004B2FC4">
      <w:pPr>
        <w:adjustRightInd w:val="0"/>
        <w:ind w:left="5400"/>
      </w:pPr>
      <w:r w:rsidRPr="004B2FC4">
        <w:t xml:space="preserve">Совета депутатов </w:t>
      </w:r>
    </w:p>
    <w:p w:rsidR="004B2FC4" w:rsidRPr="004B2FC4" w:rsidRDefault="004B2FC4" w:rsidP="004B2FC4">
      <w:pPr>
        <w:adjustRightInd w:val="0"/>
        <w:ind w:left="5400"/>
      </w:pPr>
      <w:r w:rsidRPr="004B2FC4">
        <w:t xml:space="preserve"> Бергульского   сельсовета</w:t>
      </w:r>
    </w:p>
    <w:p w:rsidR="004B2FC4" w:rsidRPr="004B2FC4" w:rsidRDefault="004B2FC4" w:rsidP="004B2FC4">
      <w:pPr>
        <w:adjustRightInd w:val="0"/>
        <w:ind w:left="5400"/>
      </w:pPr>
      <w:r w:rsidRPr="004B2FC4">
        <w:t xml:space="preserve">Северного района </w:t>
      </w:r>
      <w:proofErr w:type="gramStart"/>
      <w:r w:rsidRPr="004B2FC4">
        <w:t>Новосибирской</w:t>
      </w:r>
      <w:proofErr w:type="gramEnd"/>
    </w:p>
    <w:p w:rsidR="004B2FC4" w:rsidRPr="004B2FC4" w:rsidRDefault="004B2FC4" w:rsidP="004B2FC4">
      <w:pPr>
        <w:adjustRightInd w:val="0"/>
        <w:ind w:left="5400"/>
      </w:pPr>
      <w:r w:rsidRPr="004B2FC4">
        <w:t xml:space="preserve">области пятого созыва </w:t>
      </w:r>
    </w:p>
    <w:p w:rsidR="004B2FC4" w:rsidRPr="004B2FC4" w:rsidRDefault="004B2FC4" w:rsidP="004B2FC4">
      <w:pPr>
        <w:adjustRightInd w:val="0"/>
        <w:ind w:left="5400"/>
      </w:pPr>
      <w:r w:rsidRPr="004B2FC4">
        <w:t xml:space="preserve">от    ___.2018 № __ «О  внесении изменений в Устав  Бергульского сельсовета Северного района Новосибирской области» </w:t>
      </w:r>
    </w:p>
    <w:p w:rsidR="004B2FC4" w:rsidRPr="004B2FC4" w:rsidRDefault="004B2FC4" w:rsidP="004B2FC4">
      <w:pPr>
        <w:adjustRightInd w:val="0"/>
        <w:jc w:val="center"/>
      </w:pPr>
    </w:p>
    <w:p w:rsidR="004B2FC4" w:rsidRPr="004B2FC4" w:rsidRDefault="004B2FC4" w:rsidP="004B2FC4">
      <w:pPr>
        <w:adjustRightInd w:val="0"/>
        <w:jc w:val="center"/>
      </w:pPr>
      <w:r w:rsidRPr="004B2FC4">
        <w:t>Муниципальный нормативный правовой акт</w:t>
      </w:r>
    </w:p>
    <w:p w:rsidR="004B2FC4" w:rsidRPr="004B2FC4" w:rsidRDefault="004B2FC4" w:rsidP="004B2FC4">
      <w:pPr>
        <w:adjustRightInd w:val="0"/>
        <w:jc w:val="center"/>
      </w:pPr>
      <w:r w:rsidRPr="004B2FC4">
        <w:t xml:space="preserve">о внесении изменений  в Устав Бергульского  сельсовета </w:t>
      </w:r>
    </w:p>
    <w:p w:rsidR="004B2FC4" w:rsidRPr="004B2FC4" w:rsidRDefault="004B2FC4" w:rsidP="004B2FC4">
      <w:pPr>
        <w:adjustRightInd w:val="0"/>
        <w:jc w:val="center"/>
      </w:pPr>
      <w:r w:rsidRPr="004B2FC4">
        <w:t>Северного района Новосибирской области</w:t>
      </w:r>
    </w:p>
    <w:p w:rsidR="004B2FC4" w:rsidRPr="004B2FC4" w:rsidRDefault="004B2FC4" w:rsidP="004B2FC4">
      <w:pPr>
        <w:adjustRightInd w:val="0"/>
        <w:jc w:val="center"/>
      </w:pPr>
    </w:p>
    <w:p w:rsidR="004B2FC4" w:rsidRPr="004B2FC4" w:rsidRDefault="004B2FC4" w:rsidP="004B2FC4">
      <w:pPr>
        <w:rPr>
          <w:rFonts w:eastAsiaTheme="minorEastAsia"/>
          <w:b/>
        </w:rPr>
      </w:pPr>
      <w:r w:rsidRPr="004B2FC4">
        <w:rPr>
          <w:b/>
        </w:rPr>
        <w:t xml:space="preserve">1. В статье </w:t>
      </w:r>
      <w:r w:rsidRPr="004B2FC4">
        <w:rPr>
          <w:rFonts w:eastAsiaTheme="minorEastAsia"/>
          <w:b/>
        </w:rPr>
        <w:t>5. «Вопросы местного значения  Бергульского сельсовета»:</w:t>
      </w:r>
    </w:p>
    <w:p w:rsidR="004B2FC4" w:rsidRPr="004B2FC4" w:rsidRDefault="004B2FC4" w:rsidP="004B2FC4">
      <w:pPr>
        <w:autoSpaceDE w:val="0"/>
        <w:autoSpaceDN w:val="0"/>
        <w:adjustRightInd w:val="0"/>
        <w:rPr>
          <w:b/>
        </w:rPr>
      </w:pPr>
      <w:r w:rsidRPr="004B2FC4">
        <w:t xml:space="preserve">    </w:t>
      </w:r>
      <w:r w:rsidRPr="004B2FC4">
        <w:rPr>
          <w:b/>
        </w:rPr>
        <w:t>1.1. В пункте 1 подпункт  12:</w:t>
      </w:r>
    </w:p>
    <w:p w:rsidR="004B2FC4" w:rsidRPr="004B2FC4" w:rsidRDefault="004B2FC4" w:rsidP="004B2FC4">
      <w:pPr>
        <w:autoSpaceDE w:val="0"/>
        <w:autoSpaceDN w:val="0"/>
        <w:adjustRightInd w:val="0"/>
      </w:pPr>
      <w:r w:rsidRPr="004B2FC4">
        <w:t>12) «организация библиотечного обслуживания населения, комплектование и обеспечение сохранности библиотечных фондов библиотек поселения» исключить;</w:t>
      </w:r>
    </w:p>
    <w:p w:rsidR="004B2FC4" w:rsidRPr="004B2FC4" w:rsidRDefault="004B2FC4" w:rsidP="004B2FC4">
      <w:pPr>
        <w:autoSpaceDE w:val="0"/>
        <w:autoSpaceDN w:val="0"/>
        <w:adjustRightInd w:val="0"/>
        <w:rPr>
          <w:b/>
        </w:rPr>
      </w:pPr>
      <w:r w:rsidRPr="004B2FC4">
        <w:t xml:space="preserve">    </w:t>
      </w:r>
      <w:r w:rsidRPr="004B2FC4">
        <w:rPr>
          <w:b/>
        </w:rPr>
        <w:t xml:space="preserve">1.2. В  пункте  1 подпункт 20 изложить в следующей редакции: </w:t>
      </w:r>
    </w:p>
    <w:p w:rsidR="004B2FC4" w:rsidRPr="004B2FC4" w:rsidRDefault="004B2FC4" w:rsidP="004B2FC4">
      <w:pPr>
        <w:autoSpaceDE w:val="0"/>
        <w:autoSpaceDN w:val="0"/>
        <w:adjustRightInd w:val="0"/>
      </w:pPr>
      <w:r w:rsidRPr="004B2FC4">
        <w:t xml:space="preserve"> «20) утверждение правил благоустройства территории поселения, осуществление </w:t>
      </w:r>
      <w:proofErr w:type="gramStart"/>
      <w:r w:rsidRPr="004B2FC4">
        <w:t>контроля за</w:t>
      </w:r>
      <w:proofErr w:type="gramEnd"/>
      <w:r w:rsidRPr="004B2FC4">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B2FC4" w:rsidRPr="004B2FC4" w:rsidRDefault="004B2FC4" w:rsidP="004B2FC4">
      <w:pPr>
        <w:autoSpaceDE w:val="0"/>
        <w:autoSpaceDN w:val="0"/>
        <w:adjustRightInd w:val="0"/>
        <w:rPr>
          <w:b/>
        </w:rPr>
      </w:pPr>
      <w:r w:rsidRPr="004B2FC4">
        <w:t xml:space="preserve">  </w:t>
      </w:r>
      <w:r w:rsidRPr="004B2FC4">
        <w:rPr>
          <w:b/>
        </w:rPr>
        <w:t>2. В статье 6. « Права органов местного  самоуправления поселения на решение вопросов, не отнесённых к вопросам местного  значения поселения»:</w:t>
      </w:r>
    </w:p>
    <w:p w:rsidR="004B2FC4" w:rsidRPr="004B2FC4" w:rsidRDefault="004B2FC4" w:rsidP="004B2FC4">
      <w:pPr>
        <w:autoSpaceDE w:val="0"/>
        <w:autoSpaceDN w:val="0"/>
        <w:adjustRightInd w:val="0"/>
        <w:rPr>
          <w:b/>
        </w:rPr>
      </w:pPr>
      <w:r w:rsidRPr="004B2FC4">
        <w:rPr>
          <w:b/>
        </w:rPr>
        <w:t xml:space="preserve">    2.1. Подпункт 11 пункта 1:</w:t>
      </w:r>
    </w:p>
    <w:p w:rsidR="004B2FC4" w:rsidRPr="004B2FC4" w:rsidRDefault="004B2FC4" w:rsidP="004B2FC4">
      <w:pPr>
        <w:autoSpaceDE w:val="0"/>
        <w:autoSpaceDN w:val="0"/>
        <w:adjustRightInd w:val="0"/>
        <w:ind w:firstLine="708"/>
      </w:pPr>
      <w:r w:rsidRPr="004B2FC4">
        <w:t xml:space="preserve">«11) создание условий для организации </w:t>
      </w:r>
      <w:proofErr w:type="gramStart"/>
      <w:r w:rsidRPr="004B2FC4">
        <w:t>проведения независимой оценки качества оказания услуг</w:t>
      </w:r>
      <w:proofErr w:type="gramEnd"/>
      <w:r w:rsidRPr="004B2FC4">
        <w:t xml:space="preserve"> организациями в порядке и на условиях, которые установлены федеральными законами» - исключить;</w:t>
      </w:r>
    </w:p>
    <w:p w:rsidR="004B2FC4" w:rsidRPr="004B2FC4" w:rsidRDefault="004B2FC4" w:rsidP="004B2FC4">
      <w:pPr>
        <w:autoSpaceDE w:val="0"/>
        <w:autoSpaceDN w:val="0"/>
        <w:adjustRightInd w:val="0"/>
        <w:snapToGrid w:val="0"/>
        <w:outlineLvl w:val="0"/>
        <w:rPr>
          <w:b/>
        </w:rPr>
      </w:pPr>
      <w:r w:rsidRPr="004B2FC4">
        <w:rPr>
          <w:b/>
        </w:rPr>
        <w:t xml:space="preserve">   3.Наименование  статьи 11.изложить в следующей редакции: «Публичные слушания, общественные обсуждения»:</w:t>
      </w:r>
    </w:p>
    <w:p w:rsidR="004B2FC4" w:rsidRPr="004B2FC4" w:rsidRDefault="004B2FC4" w:rsidP="004B2FC4">
      <w:pPr>
        <w:autoSpaceDE w:val="0"/>
        <w:autoSpaceDN w:val="0"/>
        <w:adjustRightInd w:val="0"/>
        <w:snapToGrid w:val="0"/>
        <w:ind w:left="360"/>
        <w:outlineLvl w:val="0"/>
        <w:rPr>
          <w:b/>
        </w:rPr>
      </w:pPr>
      <w:r w:rsidRPr="004B2FC4">
        <w:rPr>
          <w:b/>
        </w:rPr>
        <w:t>3.1.В пункте 3   добавить  подпункт 2.1  следующего содержания:</w:t>
      </w:r>
    </w:p>
    <w:p w:rsidR="004B2FC4" w:rsidRPr="004B2FC4" w:rsidRDefault="004B2FC4" w:rsidP="004B2FC4">
      <w:pPr>
        <w:autoSpaceDE w:val="0"/>
        <w:autoSpaceDN w:val="0"/>
        <w:adjustRightInd w:val="0"/>
        <w:snapToGrid w:val="0"/>
        <w:ind w:left="360"/>
        <w:outlineLvl w:val="0"/>
      </w:pPr>
      <w:r w:rsidRPr="004B2FC4">
        <w:t>2.1) прое</w:t>
      </w:r>
      <w:proofErr w:type="gramStart"/>
      <w:r w:rsidRPr="004B2FC4">
        <w:t>кт стр</w:t>
      </w:r>
      <w:proofErr w:type="gramEnd"/>
      <w:r w:rsidRPr="004B2FC4">
        <w:t>атегии социально-экономического развития  Бергульского сельсовета»;</w:t>
      </w:r>
    </w:p>
    <w:p w:rsidR="004B2FC4" w:rsidRPr="004B2FC4" w:rsidRDefault="004B2FC4" w:rsidP="004B2FC4">
      <w:pPr>
        <w:rPr>
          <w:b/>
        </w:rPr>
      </w:pPr>
      <w:r w:rsidRPr="004B2FC4">
        <w:t xml:space="preserve">     </w:t>
      </w:r>
      <w:r w:rsidRPr="004B2FC4">
        <w:rPr>
          <w:b/>
        </w:rPr>
        <w:t>3.2.Подпункт  3  пункта  3:</w:t>
      </w:r>
    </w:p>
    <w:p w:rsidR="004B2FC4" w:rsidRPr="004B2FC4" w:rsidRDefault="004B2FC4" w:rsidP="004B2FC4">
      <w:r w:rsidRPr="004B2FC4">
        <w:t xml:space="preserve">     </w:t>
      </w:r>
      <w:proofErr w:type="gramStart"/>
      <w:r w:rsidRPr="004B2FC4">
        <w:t>«3) проекты планов и программ развития  Бергульского сельсовета,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4B2FC4">
        <w:t xml:space="preserve"> изменения одного вида разрешенного использования земельных </w:t>
      </w:r>
      <w:r w:rsidRPr="004B2FC4">
        <w:lastRenderedPageBreak/>
        <w:t>участков и объектов капитального строительства на другой вид такого использования при отсутствии утвержденных правил землепользования и застройки» - исключить;</w:t>
      </w:r>
    </w:p>
    <w:p w:rsidR="004B2FC4" w:rsidRPr="004B2FC4" w:rsidRDefault="004B2FC4" w:rsidP="004B2FC4">
      <w:pPr>
        <w:autoSpaceDE w:val="0"/>
        <w:autoSpaceDN w:val="0"/>
        <w:adjustRightInd w:val="0"/>
        <w:snapToGrid w:val="0"/>
        <w:ind w:left="360"/>
        <w:outlineLvl w:val="0"/>
        <w:rPr>
          <w:b/>
        </w:rPr>
      </w:pPr>
      <w:r w:rsidRPr="004B2FC4">
        <w:rPr>
          <w:b/>
        </w:rPr>
        <w:t>3.3. Пункт  4 изложить в следующей редакции:</w:t>
      </w:r>
    </w:p>
    <w:p w:rsidR="004B2FC4" w:rsidRPr="004B2FC4" w:rsidRDefault="004B2FC4" w:rsidP="004B2FC4">
      <w:pPr>
        <w:autoSpaceDE w:val="0"/>
        <w:autoSpaceDN w:val="0"/>
        <w:adjustRightInd w:val="0"/>
        <w:snapToGrid w:val="0"/>
        <w:ind w:left="360"/>
        <w:outlineLvl w:val="0"/>
      </w:pPr>
      <w:r w:rsidRPr="004B2FC4">
        <w:t xml:space="preserve"> «4)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4B2FC4" w:rsidRPr="004B2FC4" w:rsidRDefault="004B2FC4" w:rsidP="004B2FC4">
      <w:pPr>
        <w:autoSpaceDE w:val="0"/>
        <w:autoSpaceDN w:val="0"/>
        <w:adjustRightInd w:val="0"/>
        <w:snapToGrid w:val="0"/>
        <w:ind w:left="360"/>
        <w:outlineLvl w:val="0"/>
        <w:rPr>
          <w:b/>
        </w:rPr>
      </w:pPr>
      <w:r w:rsidRPr="004B2FC4">
        <w:rPr>
          <w:b/>
        </w:rPr>
        <w:t>3.4. Добавить пункт 5 в следующей редакции:</w:t>
      </w:r>
    </w:p>
    <w:p w:rsidR="004B2FC4" w:rsidRPr="004B2FC4" w:rsidRDefault="004B2FC4" w:rsidP="004B2FC4">
      <w:pPr>
        <w:autoSpaceDE w:val="0"/>
        <w:autoSpaceDN w:val="0"/>
        <w:adjustRightInd w:val="0"/>
        <w:snapToGrid w:val="0"/>
        <w:ind w:left="360"/>
        <w:outlineLvl w:val="0"/>
      </w:pPr>
      <w:r w:rsidRPr="004B2FC4">
        <w:t xml:space="preserve"> «5. </w:t>
      </w:r>
      <w:proofErr w:type="gramStart"/>
      <w:r w:rsidRPr="004B2FC4">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B2FC4">
        <w:t xml:space="preserve"> </w:t>
      </w:r>
      <w:proofErr w:type="gramStart"/>
      <w:r w:rsidRPr="004B2FC4">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4B2FC4" w:rsidRPr="004B2FC4" w:rsidRDefault="004B2FC4" w:rsidP="004B2FC4">
      <w:pPr>
        <w:autoSpaceDE w:val="0"/>
        <w:autoSpaceDN w:val="0"/>
        <w:adjustRightInd w:val="0"/>
        <w:snapToGrid w:val="0"/>
        <w:ind w:left="360"/>
        <w:outlineLvl w:val="0"/>
        <w:rPr>
          <w:rFonts w:eastAsiaTheme="minorEastAsia"/>
          <w:b/>
        </w:rPr>
      </w:pPr>
      <w:r w:rsidRPr="004B2FC4">
        <w:rPr>
          <w:rFonts w:eastAsiaTheme="minorEastAsia"/>
          <w:b/>
        </w:rPr>
        <w:t>4.В   статье  19. «Полномочия Совета депутатов»</w:t>
      </w:r>
      <w:proofErr w:type="gramStart"/>
      <w:r w:rsidRPr="004B2FC4">
        <w:rPr>
          <w:rFonts w:eastAsiaTheme="minorEastAsia"/>
          <w:b/>
        </w:rPr>
        <w:t xml:space="preserve"> :</w:t>
      </w:r>
      <w:proofErr w:type="gramEnd"/>
    </w:p>
    <w:p w:rsidR="004B2FC4" w:rsidRPr="004B2FC4" w:rsidRDefault="004B2FC4" w:rsidP="004B2FC4">
      <w:pPr>
        <w:autoSpaceDE w:val="0"/>
        <w:autoSpaceDN w:val="0"/>
        <w:adjustRightInd w:val="0"/>
        <w:snapToGrid w:val="0"/>
        <w:outlineLvl w:val="0"/>
        <w:rPr>
          <w:b/>
        </w:rPr>
      </w:pPr>
      <w:r w:rsidRPr="004B2FC4">
        <w:rPr>
          <w:b/>
        </w:rPr>
        <w:t xml:space="preserve">      4.1. Подпункт  4 пункта 1 изложить в следующей редакции:  </w:t>
      </w:r>
    </w:p>
    <w:p w:rsidR="004B2FC4" w:rsidRPr="004B2FC4" w:rsidRDefault="004B2FC4" w:rsidP="004B2FC4">
      <w:pPr>
        <w:autoSpaceDE w:val="0"/>
        <w:autoSpaceDN w:val="0"/>
        <w:adjustRightInd w:val="0"/>
        <w:snapToGrid w:val="0"/>
        <w:outlineLvl w:val="0"/>
      </w:pPr>
      <w:r w:rsidRPr="004B2FC4">
        <w:t>«4) утверждение стратегии социально-экономического развития муниципального образования;»;</w:t>
      </w:r>
      <w:bookmarkStart w:id="0" w:name="_GoBack"/>
      <w:bookmarkEnd w:id="0"/>
    </w:p>
    <w:p w:rsidR="004B2FC4" w:rsidRPr="004B2FC4" w:rsidRDefault="004B2FC4" w:rsidP="004B2FC4">
      <w:pPr>
        <w:autoSpaceDE w:val="0"/>
        <w:autoSpaceDN w:val="0"/>
        <w:adjustRightInd w:val="0"/>
        <w:snapToGrid w:val="0"/>
        <w:outlineLvl w:val="0"/>
        <w:rPr>
          <w:b/>
        </w:rPr>
      </w:pPr>
      <w:r w:rsidRPr="004B2FC4">
        <w:rPr>
          <w:b/>
        </w:rPr>
        <w:t xml:space="preserve">      4.2. Подпункт 20 пункта 1 изложить в следующей редакции:</w:t>
      </w:r>
    </w:p>
    <w:p w:rsidR="004B2FC4" w:rsidRPr="004B2FC4" w:rsidRDefault="004B2FC4" w:rsidP="004B2FC4">
      <w:pPr>
        <w:pStyle w:val="ConsPlusNormal"/>
        <w:ind w:firstLine="540"/>
        <w:jc w:val="both"/>
        <w:rPr>
          <w:rFonts w:ascii="Times New Roman" w:hAnsi="Times New Roman" w:cs="Times New Roman"/>
          <w:sz w:val="24"/>
          <w:szCs w:val="24"/>
        </w:rPr>
      </w:pPr>
      <w:r w:rsidRPr="004B2FC4">
        <w:rPr>
          <w:rFonts w:ascii="Times New Roman" w:eastAsia="Times New Roman" w:hAnsi="Times New Roman"/>
          <w:b/>
          <w:sz w:val="24"/>
          <w:szCs w:val="24"/>
        </w:rPr>
        <w:t xml:space="preserve"> </w:t>
      </w:r>
      <w:r w:rsidRPr="004B2FC4">
        <w:rPr>
          <w:rFonts w:ascii="Times New Roman" w:eastAsia="Times New Roman" w:hAnsi="Times New Roman"/>
          <w:sz w:val="24"/>
          <w:szCs w:val="24"/>
        </w:rPr>
        <w:t>« 20)</w:t>
      </w:r>
      <w:r w:rsidRPr="004B2FC4">
        <w:rPr>
          <w:rFonts w:ascii="Times New Roman" w:hAnsi="Times New Roman"/>
          <w:sz w:val="24"/>
          <w:szCs w:val="24"/>
        </w:rPr>
        <w:t xml:space="preserve"> утверждение правил благоустройства территории поселения, осуществление </w:t>
      </w:r>
      <w:proofErr w:type="gramStart"/>
      <w:r w:rsidRPr="004B2FC4">
        <w:rPr>
          <w:rFonts w:ascii="Times New Roman" w:hAnsi="Times New Roman"/>
          <w:sz w:val="24"/>
          <w:szCs w:val="24"/>
        </w:rPr>
        <w:t>контроля за</w:t>
      </w:r>
      <w:proofErr w:type="gramEnd"/>
      <w:r w:rsidRPr="004B2FC4">
        <w:rPr>
          <w:rFonts w:ascii="Times New Roman" w:hAnsi="Times New Roman"/>
          <w:sz w:val="24"/>
          <w:szCs w:val="24"/>
        </w:rPr>
        <w:t xml:space="preserve"> их соблюдением»;</w:t>
      </w:r>
    </w:p>
    <w:p w:rsidR="004B2FC4" w:rsidRPr="004B2FC4" w:rsidRDefault="004B2FC4" w:rsidP="004B2FC4">
      <w:pPr>
        <w:rPr>
          <w:rFonts w:eastAsiaTheme="minorEastAsia"/>
          <w:b/>
        </w:rPr>
      </w:pPr>
      <w:r w:rsidRPr="004B2FC4">
        <w:rPr>
          <w:rFonts w:eastAsiaTheme="minorEastAsia"/>
          <w:b/>
        </w:rPr>
        <w:t xml:space="preserve">      5. В  статье  28. «Досрочное прекращение полномочий Главы поселения»</w:t>
      </w:r>
      <w:proofErr w:type="gramStart"/>
      <w:r w:rsidRPr="004B2FC4">
        <w:rPr>
          <w:rFonts w:eastAsiaTheme="minorEastAsia"/>
          <w:b/>
        </w:rPr>
        <w:t xml:space="preserve"> :</w:t>
      </w:r>
      <w:proofErr w:type="gramEnd"/>
    </w:p>
    <w:p w:rsidR="004B2FC4" w:rsidRPr="004B2FC4" w:rsidRDefault="004B2FC4" w:rsidP="004B2FC4">
      <w:pPr>
        <w:rPr>
          <w:b/>
        </w:rPr>
      </w:pPr>
      <w:r w:rsidRPr="004B2FC4">
        <w:t xml:space="preserve">      </w:t>
      </w:r>
      <w:r w:rsidRPr="004B2FC4">
        <w:rPr>
          <w:b/>
        </w:rPr>
        <w:t>5.1. Пункт 2 изложить в следующей редакции:</w:t>
      </w:r>
    </w:p>
    <w:p w:rsidR="004B2FC4" w:rsidRPr="004B2FC4" w:rsidRDefault="004B2FC4" w:rsidP="004B2FC4">
      <w:r w:rsidRPr="004B2FC4">
        <w:t xml:space="preserve"> «2. В случае</w:t>
      </w:r>
      <w:proofErr w:type="gramStart"/>
      <w:r w:rsidRPr="004B2FC4">
        <w:t>,</w:t>
      </w:r>
      <w:proofErr w:type="gramEnd"/>
      <w:r w:rsidRPr="004B2FC4">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roofErr w:type="gramStart"/>
      <w:r w:rsidRPr="004B2FC4">
        <w:t>.»;</w:t>
      </w:r>
      <w:proofErr w:type="gramEnd"/>
    </w:p>
    <w:p w:rsidR="004B2FC4" w:rsidRPr="004B2FC4" w:rsidRDefault="004B2FC4" w:rsidP="004B2FC4">
      <w:pPr>
        <w:rPr>
          <w:rFonts w:eastAsiaTheme="minorEastAsia"/>
          <w:b/>
        </w:rPr>
      </w:pPr>
      <w:r w:rsidRPr="004B2FC4">
        <w:t xml:space="preserve">      </w:t>
      </w:r>
      <w:r w:rsidRPr="004B2FC4">
        <w:rPr>
          <w:rFonts w:eastAsiaTheme="minorEastAsia"/>
          <w:b/>
        </w:rPr>
        <w:t xml:space="preserve">  6. В  статье  32. « Полномочия администрации»</w:t>
      </w:r>
      <w:proofErr w:type="gramStart"/>
      <w:r w:rsidRPr="004B2FC4">
        <w:rPr>
          <w:rFonts w:eastAsiaTheme="minorEastAsia"/>
          <w:b/>
        </w:rPr>
        <w:t xml:space="preserve"> :</w:t>
      </w:r>
      <w:proofErr w:type="gramEnd"/>
    </w:p>
    <w:p w:rsidR="004B2FC4" w:rsidRPr="004B2FC4" w:rsidRDefault="004B2FC4" w:rsidP="004B2FC4">
      <w:pPr>
        <w:autoSpaceDE w:val="0"/>
        <w:autoSpaceDN w:val="0"/>
        <w:adjustRightInd w:val="0"/>
        <w:rPr>
          <w:b/>
        </w:rPr>
      </w:pPr>
      <w:r w:rsidRPr="004B2FC4">
        <w:rPr>
          <w:rFonts w:eastAsiaTheme="minorEastAsia"/>
          <w:b/>
        </w:rPr>
        <w:t>6.1.</w:t>
      </w:r>
      <w:r w:rsidRPr="004B2FC4">
        <w:rPr>
          <w:b/>
        </w:rPr>
        <w:t>Пункт 12</w:t>
      </w:r>
    </w:p>
    <w:p w:rsidR="004B2FC4" w:rsidRPr="004B2FC4" w:rsidRDefault="004B2FC4" w:rsidP="004B2FC4">
      <w:pPr>
        <w:autoSpaceDE w:val="0"/>
        <w:autoSpaceDN w:val="0"/>
        <w:adjustRightInd w:val="0"/>
        <w:rPr>
          <w:rFonts w:eastAsiaTheme="minorEastAsia"/>
          <w:b/>
        </w:rPr>
      </w:pPr>
      <w:r w:rsidRPr="004B2FC4">
        <w:t xml:space="preserve"> 12) «организация библиотечного обслуживания населения, комплектование и обеспечение сохранности библиотечных фондов библиотек поселения» исключить</w:t>
      </w:r>
      <w:proofErr w:type="gramStart"/>
      <w:r w:rsidRPr="004B2FC4">
        <w:t xml:space="preserve"> ;</w:t>
      </w:r>
      <w:proofErr w:type="gramEnd"/>
    </w:p>
    <w:p w:rsidR="004B2FC4" w:rsidRPr="004B2FC4" w:rsidRDefault="004B2FC4" w:rsidP="004B2FC4">
      <w:pPr>
        <w:rPr>
          <w:b/>
        </w:rPr>
      </w:pPr>
      <w:r w:rsidRPr="004B2FC4">
        <w:t xml:space="preserve">      </w:t>
      </w:r>
      <w:r w:rsidRPr="004B2FC4">
        <w:rPr>
          <w:b/>
        </w:rPr>
        <w:t xml:space="preserve">6.2. Пункт 19 изложить в следующей редакции: </w:t>
      </w:r>
    </w:p>
    <w:p w:rsidR="004B2FC4" w:rsidRPr="004B2FC4" w:rsidRDefault="004B2FC4" w:rsidP="004B2FC4">
      <w:r w:rsidRPr="004B2FC4">
        <w:t xml:space="preserve"> «19)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B2FC4" w:rsidRPr="004B2FC4" w:rsidRDefault="004B2FC4" w:rsidP="004B2FC4">
      <w:r w:rsidRPr="004B2FC4">
        <w:t xml:space="preserve">     </w:t>
      </w:r>
      <w:r w:rsidRPr="004B2FC4">
        <w:rPr>
          <w:b/>
        </w:rPr>
        <w:t>6.3. Пункт 29 изложить в следующей редакции:</w:t>
      </w:r>
      <w:r w:rsidRPr="004B2FC4">
        <w:t xml:space="preserve"> </w:t>
      </w:r>
    </w:p>
    <w:p w:rsidR="004B2FC4" w:rsidRPr="004B2FC4" w:rsidRDefault="004B2FC4" w:rsidP="004B2FC4">
      <w:r w:rsidRPr="004B2FC4">
        <w:t xml:space="preserve"> «29) организация сбора статистических показателей, характеризующих состояние экономики и социальной сферы  Бергульского сельсовета, и предоставление указанных </w:t>
      </w:r>
      <w:r w:rsidRPr="004B2FC4">
        <w:lastRenderedPageBreak/>
        <w:t>данных органам государственной власти в порядке, установленном Правительством Российской Федерации</w:t>
      </w:r>
      <w:proofErr w:type="gramStart"/>
      <w:r w:rsidRPr="004B2FC4">
        <w:t>;»</w:t>
      </w:r>
      <w:proofErr w:type="gramEnd"/>
      <w:r w:rsidRPr="004B2FC4">
        <w:t>;</w:t>
      </w:r>
    </w:p>
    <w:p w:rsidR="004B2FC4" w:rsidRPr="004B2FC4" w:rsidRDefault="004B2FC4" w:rsidP="004B2FC4">
      <w:pPr>
        <w:rPr>
          <w:b/>
        </w:rPr>
      </w:pPr>
      <w:r w:rsidRPr="004B2FC4">
        <w:rPr>
          <w:b/>
        </w:rPr>
        <w:t xml:space="preserve">     6.4. Добавить пункт 63.4 следующего  содержания:</w:t>
      </w:r>
    </w:p>
    <w:p w:rsidR="004B2FC4" w:rsidRPr="004B2FC4" w:rsidRDefault="004B2FC4" w:rsidP="004B2FC4">
      <w:r w:rsidRPr="004B2FC4">
        <w:t xml:space="preserve"> «63.4)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4B2FC4" w:rsidRPr="004B2FC4" w:rsidRDefault="004B2FC4" w:rsidP="004B2FC4">
      <w:pPr>
        <w:autoSpaceDE w:val="0"/>
        <w:autoSpaceDN w:val="0"/>
        <w:adjustRightInd w:val="0"/>
        <w:outlineLvl w:val="0"/>
        <w:rPr>
          <w:b/>
          <w:bCs/>
        </w:rPr>
      </w:pPr>
      <w:r>
        <w:rPr>
          <w:b/>
        </w:rPr>
        <w:t xml:space="preserve">    </w:t>
      </w:r>
      <w:r w:rsidRPr="004B2FC4">
        <w:rPr>
          <w:b/>
        </w:rPr>
        <w:t xml:space="preserve">7. Добавить статью 39.1. следующего содержания: «Статья 39.1. </w:t>
      </w:r>
      <w:r w:rsidRPr="004B2FC4">
        <w:rPr>
          <w:b/>
          <w:bCs/>
        </w:rPr>
        <w:t>Средства самообложения граждан</w:t>
      </w:r>
    </w:p>
    <w:p w:rsidR="004B2FC4" w:rsidRPr="004B2FC4" w:rsidRDefault="004B2FC4" w:rsidP="004B2FC4">
      <w:pPr>
        <w:autoSpaceDE w:val="0"/>
        <w:autoSpaceDN w:val="0"/>
        <w:adjustRightInd w:val="0"/>
        <w:rPr>
          <w:bCs/>
        </w:rPr>
      </w:pPr>
      <w:bookmarkStart w:id="1" w:name="Par0"/>
      <w:bookmarkEnd w:id="1"/>
      <w:r w:rsidRPr="004B2FC4">
        <w:rPr>
          <w:bC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4B2FC4">
        <w:rPr>
          <w:bCs/>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w:t>
      </w:r>
      <w:proofErr w:type="gramEnd"/>
      <w:r w:rsidRPr="004B2FC4">
        <w:rPr>
          <w:bCs/>
        </w:rPr>
        <w:t xml:space="preserve"> </w:t>
      </w:r>
      <w:proofErr w:type="gramStart"/>
      <w:r w:rsidRPr="004B2FC4">
        <w:rPr>
          <w:bCs/>
        </w:rPr>
        <w:t>муниципального района) и для которых размер платежей может быть уменьшен.</w:t>
      </w:r>
      <w:proofErr w:type="gramEnd"/>
    </w:p>
    <w:p w:rsidR="004B2FC4" w:rsidRPr="004B2FC4" w:rsidRDefault="004B2FC4" w:rsidP="004B2FC4">
      <w:r w:rsidRPr="004B2FC4">
        <w:rPr>
          <w:bCs/>
        </w:rPr>
        <w:t xml:space="preserve">2. Вопросы введения и использования, указанных в </w:t>
      </w:r>
      <w:hyperlink w:anchor="Par0" w:history="1">
        <w:r w:rsidRPr="004B2FC4">
          <w:rPr>
            <w:bCs/>
            <w:color w:val="000000"/>
          </w:rPr>
          <w:t>части 1</w:t>
        </w:r>
      </w:hyperlink>
      <w:r w:rsidRPr="004B2FC4">
        <w:rPr>
          <w:bC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roofErr w:type="gramStart"/>
      <w:r w:rsidRPr="004B2FC4">
        <w:rPr>
          <w:bCs/>
        </w:rPr>
        <w:t>.»</w:t>
      </w:r>
      <w:proofErr w:type="gramEnd"/>
    </w:p>
    <w:p w:rsidR="004B2FC4" w:rsidRPr="004B2FC4" w:rsidRDefault="004B2FC4" w:rsidP="004B2FC4">
      <w:pPr>
        <w:rPr>
          <w:rFonts w:eastAsiaTheme="minorEastAsia"/>
        </w:rPr>
      </w:pPr>
      <w:r w:rsidRPr="004B2FC4">
        <w:rPr>
          <w:rFonts w:eastAsiaTheme="minorEastAsia"/>
          <w:b/>
        </w:rPr>
        <w:t xml:space="preserve">       8. Добавить статью 44.1 следующего содержания</w:t>
      </w:r>
      <w:proofErr w:type="gramStart"/>
      <w:r w:rsidRPr="004B2FC4">
        <w:rPr>
          <w:rFonts w:eastAsiaTheme="minorEastAsia"/>
          <w:b/>
        </w:rPr>
        <w:t>:«</w:t>
      </w:r>
      <w:proofErr w:type="gramEnd"/>
      <w:r w:rsidRPr="004B2FC4">
        <w:rPr>
          <w:rFonts w:eastAsiaTheme="minorEastAsia"/>
          <w:b/>
        </w:rPr>
        <w:t>Статья 44.1. Содержание правил благоустройства территории  Бергульского сельсовета</w:t>
      </w:r>
    </w:p>
    <w:p w:rsidR="004B2FC4" w:rsidRPr="004B2FC4" w:rsidRDefault="004B2FC4" w:rsidP="004B2FC4">
      <w:pPr>
        <w:ind w:firstLine="720"/>
        <w:rPr>
          <w:rFonts w:eastAsiaTheme="minorEastAsia"/>
        </w:rPr>
      </w:pPr>
      <w:r w:rsidRPr="004B2FC4">
        <w:rPr>
          <w:rFonts w:eastAsiaTheme="minorEastAsia"/>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4B2FC4" w:rsidRPr="004B2FC4" w:rsidRDefault="004B2FC4" w:rsidP="004B2FC4">
      <w:pPr>
        <w:ind w:firstLine="720"/>
        <w:rPr>
          <w:rFonts w:eastAsiaTheme="minorEastAsia"/>
        </w:rPr>
      </w:pPr>
      <w:r w:rsidRPr="004B2FC4">
        <w:rPr>
          <w:rFonts w:eastAsiaTheme="minorEastAsia"/>
        </w:rPr>
        <w:t>2. Правила благоустройства территории муниципального образования могут регулировать вопросы:</w:t>
      </w:r>
    </w:p>
    <w:p w:rsidR="004B2FC4" w:rsidRPr="004B2FC4" w:rsidRDefault="004B2FC4" w:rsidP="004B2FC4">
      <w:pPr>
        <w:ind w:firstLine="720"/>
        <w:rPr>
          <w:rFonts w:eastAsiaTheme="minorEastAsia"/>
        </w:rPr>
      </w:pPr>
      <w:r w:rsidRPr="004B2FC4">
        <w:rPr>
          <w:rFonts w:eastAsiaTheme="minorEastAsia"/>
        </w:rPr>
        <w:t>1) содержания территорий общего пользования и порядка пользования такими территориями;</w:t>
      </w:r>
    </w:p>
    <w:p w:rsidR="004B2FC4" w:rsidRPr="004B2FC4" w:rsidRDefault="004B2FC4" w:rsidP="004B2FC4">
      <w:pPr>
        <w:ind w:firstLine="720"/>
        <w:rPr>
          <w:rFonts w:eastAsiaTheme="minorEastAsia"/>
        </w:rPr>
      </w:pPr>
      <w:r w:rsidRPr="004B2FC4">
        <w:rPr>
          <w:rFonts w:eastAsiaTheme="minorEastAsia"/>
        </w:rPr>
        <w:t>2) внешнего вида фасадов и ограждающих конструкций зданий, строений, сооружений;</w:t>
      </w:r>
    </w:p>
    <w:p w:rsidR="004B2FC4" w:rsidRPr="004B2FC4" w:rsidRDefault="004B2FC4" w:rsidP="004B2FC4">
      <w:pPr>
        <w:ind w:firstLine="720"/>
        <w:rPr>
          <w:rFonts w:eastAsiaTheme="minorEastAsia"/>
        </w:rPr>
      </w:pPr>
      <w:r w:rsidRPr="004B2FC4">
        <w:rPr>
          <w:rFonts w:eastAsiaTheme="minorEastAsia"/>
        </w:rPr>
        <w:t>3) проектирования, размещения, содержания и восстановления элементов благоустройства, в том числе после проведения земляных работ;</w:t>
      </w:r>
    </w:p>
    <w:p w:rsidR="004B2FC4" w:rsidRPr="004B2FC4" w:rsidRDefault="004B2FC4" w:rsidP="004B2FC4">
      <w:pPr>
        <w:ind w:firstLine="720"/>
        <w:rPr>
          <w:rFonts w:eastAsiaTheme="minorEastAsia"/>
        </w:rPr>
      </w:pPr>
      <w:r w:rsidRPr="004B2FC4">
        <w:rPr>
          <w:rFonts w:eastAsiaTheme="minorEastAsia"/>
        </w:rPr>
        <w:t>4) организации освещения территории муниципального образования, включая архитектурную подсветку зданий, строений, сооружений;</w:t>
      </w:r>
    </w:p>
    <w:p w:rsidR="004B2FC4" w:rsidRPr="004B2FC4" w:rsidRDefault="004B2FC4" w:rsidP="004B2FC4">
      <w:pPr>
        <w:ind w:firstLine="720"/>
        <w:rPr>
          <w:rFonts w:eastAsiaTheme="minorEastAsia"/>
        </w:rPr>
      </w:pPr>
      <w:r w:rsidRPr="004B2FC4">
        <w:rPr>
          <w:rFonts w:eastAsiaTheme="minorEastAsia"/>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4B2FC4">
        <w:rPr>
          <w:rFonts w:eastAsiaTheme="minorEastAsia"/>
        </w:rPr>
        <w:t>охраны</w:t>
      </w:r>
      <w:proofErr w:type="gramEnd"/>
      <w:r w:rsidRPr="004B2FC4">
        <w:rPr>
          <w:rFonts w:eastAsiaTheme="minorEastAsia"/>
        </w:rPr>
        <w:t xml:space="preserve"> расположенных в границах населенных пунктов газонов, цветников и иных территорий, занятых травянистыми растениями;</w:t>
      </w:r>
    </w:p>
    <w:p w:rsidR="004B2FC4" w:rsidRPr="004B2FC4" w:rsidRDefault="004B2FC4" w:rsidP="004B2FC4">
      <w:pPr>
        <w:ind w:firstLine="720"/>
        <w:rPr>
          <w:rFonts w:eastAsiaTheme="minorEastAsia"/>
        </w:rPr>
      </w:pPr>
      <w:r w:rsidRPr="004B2FC4">
        <w:rPr>
          <w:rFonts w:eastAsiaTheme="minorEastAsia"/>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4B2FC4" w:rsidRPr="004B2FC4" w:rsidRDefault="004B2FC4" w:rsidP="004B2FC4">
      <w:pPr>
        <w:ind w:firstLine="720"/>
        <w:rPr>
          <w:rFonts w:eastAsiaTheme="minorEastAsia"/>
        </w:rPr>
      </w:pPr>
      <w:r w:rsidRPr="004B2FC4">
        <w:rPr>
          <w:rFonts w:eastAsiaTheme="minorEastAsia"/>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4B2FC4" w:rsidRPr="004B2FC4" w:rsidRDefault="004B2FC4" w:rsidP="004B2FC4">
      <w:pPr>
        <w:ind w:firstLine="720"/>
        <w:rPr>
          <w:rFonts w:eastAsiaTheme="minorEastAsia"/>
        </w:rPr>
      </w:pPr>
      <w:r w:rsidRPr="004B2FC4">
        <w:rPr>
          <w:rFonts w:eastAsiaTheme="minorEastAsia"/>
        </w:rPr>
        <w:t>8) организации пешеходных коммуникаций, в том числе тротуаров, аллей, дорожек, тропинок;</w:t>
      </w:r>
    </w:p>
    <w:p w:rsidR="004B2FC4" w:rsidRPr="004B2FC4" w:rsidRDefault="004B2FC4" w:rsidP="004B2FC4">
      <w:pPr>
        <w:ind w:firstLine="720"/>
        <w:rPr>
          <w:rFonts w:eastAsiaTheme="minorEastAsia"/>
        </w:rPr>
      </w:pPr>
      <w:r w:rsidRPr="004B2FC4">
        <w:rPr>
          <w:rFonts w:eastAsiaTheme="minorEastAsia"/>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4B2FC4">
        <w:rPr>
          <w:rFonts w:eastAsiaTheme="minorEastAsia"/>
        </w:rPr>
        <w:t>маломобильных</w:t>
      </w:r>
      <w:proofErr w:type="spellEnd"/>
      <w:r w:rsidRPr="004B2FC4">
        <w:rPr>
          <w:rFonts w:eastAsiaTheme="minorEastAsia"/>
        </w:rPr>
        <w:t xml:space="preserve"> групп населения;</w:t>
      </w:r>
    </w:p>
    <w:p w:rsidR="004B2FC4" w:rsidRPr="004B2FC4" w:rsidRDefault="004B2FC4" w:rsidP="004B2FC4">
      <w:pPr>
        <w:ind w:firstLine="720"/>
        <w:rPr>
          <w:rFonts w:eastAsiaTheme="minorEastAsia"/>
        </w:rPr>
      </w:pPr>
      <w:r w:rsidRPr="004B2FC4">
        <w:rPr>
          <w:rFonts w:eastAsiaTheme="minorEastAsia"/>
        </w:rPr>
        <w:t>10) уборки территории муниципального образования, в том числе в зимний период;</w:t>
      </w:r>
    </w:p>
    <w:p w:rsidR="004B2FC4" w:rsidRPr="004B2FC4" w:rsidRDefault="004B2FC4" w:rsidP="004B2FC4">
      <w:pPr>
        <w:ind w:firstLine="720"/>
        <w:rPr>
          <w:rFonts w:eastAsiaTheme="minorEastAsia"/>
        </w:rPr>
      </w:pPr>
      <w:r w:rsidRPr="004B2FC4">
        <w:rPr>
          <w:rFonts w:eastAsiaTheme="minorEastAsia"/>
        </w:rPr>
        <w:t>11) организации стоков ливневых вод;</w:t>
      </w:r>
    </w:p>
    <w:p w:rsidR="004B2FC4" w:rsidRPr="004B2FC4" w:rsidRDefault="004B2FC4" w:rsidP="004B2FC4">
      <w:pPr>
        <w:ind w:firstLine="720"/>
        <w:rPr>
          <w:rFonts w:eastAsiaTheme="minorEastAsia"/>
        </w:rPr>
      </w:pPr>
      <w:r w:rsidRPr="004B2FC4">
        <w:rPr>
          <w:rFonts w:eastAsiaTheme="minorEastAsia"/>
        </w:rPr>
        <w:lastRenderedPageBreak/>
        <w:t>12) порядка проведения земляных работ;</w:t>
      </w:r>
    </w:p>
    <w:p w:rsidR="004B2FC4" w:rsidRPr="004B2FC4" w:rsidRDefault="004B2FC4" w:rsidP="004B2FC4">
      <w:pPr>
        <w:ind w:firstLine="720"/>
        <w:rPr>
          <w:rFonts w:eastAsiaTheme="minorEastAsia"/>
        </w:rPr>
      </w:pPr>
      <w:r w:rsidRPr="004B2FC4">
        <w:rPr>
          <w:rFonts w:eastAsiaTheme="minorEastAsia"/>
        </w:rPr>
        <w:t>13) праздничного оформления территории муниципального образования;</w:t>
      </w:r>
    </w:p>
    <w:p w:rsidR="004B2FC4" w:rsidRPr="004B2FC4" w:rsidRDefault="004B2FC4" w:rsidP="004B2FC4">
      <w:pPr>
        <w:ind w:firstLine="720"/>
        <w:rPr>
          <w:rFonts w:eastAsiaTheme="minorEastAsia"/>
        </w:rPr>
      </w:pPr>
      <w:r w:rsidRPr="004B2FC4">
        <w:rPr>
          <w:rFonts w:eastAsiaTheme="minorEastAsia"/>
        </w:rPr>
        <w:t>14) порядка участия граждан и организаций в реализации мероприятий по благоустройству территории муниципального образования;</w:t>
      </w:r>
    </w:p>
    <w:p w:rsidR="004B2FC4" w:rsidRPr="004B2FC4" w:rsidRDefault="004B2FC4" w:rsidP="004B2FC4">
      <w:pPr>
        <w:ind w:firstLine="720"/>
        <w:rPr>
          <w:rFonts w:eastAsiaTheme="minorEastAsia"/>
        </w:rPr>
      </w:pPr>
      <w:r w:rsidRPr="004B2FC4">
        <w:rPr>
          <w:rFonts w:eastAsiaTheme="minorEastAsia"/>
        </w:rPr>
        <w:t xml:space="preserve">15) осуществления </w:t>
      </w:r>
      <w:proofErr w:type="gramStart"/>
      <w:r w:rsidRPr="004B2FC4">
        <w:rPr>
          <w:rFonts w:eastAsiaTheme="minorEastAsia"/>
        </w:rPr>
        <w:t>контроля за</w:t>
      </w:r>
      <w:proofErr w:type="gramEnd"/>
      <w:r w:rsidRPr="004B2FC4">
        <w:rPr>
          <w:rFonts w:eastAsiaTheme="minorEastAsia"/>
        </w:rPr>
        <w:t xml:space="preserve"> соблюдением правил благоустройства территории муниципального образования.</w:t>
      </w:r>
    </w:p>
    <w:p w:rsidR="004B2FC4" w:rsidRPr="004B2FC4" w:rsidRDefault="004B2FC4" w:rsidP="004B2FC4">
      <w:pPr>
        <w:ind w:firstLine="720"/>
        <w:rPr>
          <w:rFonts w:eastAsiaTheme="minorEastAsia"/>
        </w:rPr>
      </w:pPr>
      <w:r w:rsidRPr="004B2FC4">
        <w:rPr>
          <w:rFonts w:eastAsiaTheme="minorEastAsia"/>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4B2FC4" w:rsidRDefault="004B2FC4" w:rsidP="004B2FC4">
      <w:pPr>
        <w:autoSpaceDE w:val="0"/>
        <w:autoSpaceDN w:val="0"/>
        <w:adjustRightInd w:val="0"/>
      </w:pPr>
    </w:p>
    <w:p w:rsidR="004B2FC4" w:rsidRPr="004B2FC4" w:rsidRDefault="004B2FC4" w:rsidP="004B2FC4">
      <w:pPr>
        <w:autoSpaceDE w:val="0"/>
        <w:autoSpaceDN w:val="0"/>
        <w:adjustRightInd w:val="0"/>
      </w:pPr>
    </w:p>
    <w:p w:rsidR="004B2FC4" w:rsidRPr="004B2FC4" w:rsidRDefault="004B2FC4" w:rsidP="004B2FC4">
      <w:r w:rsidRPr="004B2FC4">
        <w:t xml:space="preserve">Глава  Бергульского сельсовета        </w:t>
      </w:r>
      <w:r>
        <w:t xml:space="preserve">                 </w:t>
      </w:r>
      <w:r w:rsidRPr="004B2FC4">
        <w:t xml:space="preserve">      Председатель Совета депутатов</w:t>
      </w:r>
    </w:p>
    <w:p w:rsidR="004B2FC4" w:rsidRPr="004B2FC4" w:rsidRDefault="004B2FC4" w:rsidP="004B2FC4">
      <w:r w:rsidRPr="004B2FC4">
        <w:t xml:space="preserve">Северного района                             </w:t>
      </w:r>
      <w:r>
        <w:t xml:space="preserve">                  </w:t>
      </w:r>
      <w:r w:rsidRPr="004B2FC4">
        <w:t xml:space="preserve">       Бергульского сельсовета</w:t>
      </w:r>
    </w:p>
    <w:p w:rsidR="004B2FC4" w:rsidRPr="004B2FC4" w:rsidRDefault="004B2FC4" w:rsidP="004B2FC4">
      <w:r w:rsidRPr="004B2FC4">
        <w:t xml:space="preserve">Новосибирской области                     </w:t>
      </w:r>
      <w:r>
        <w:t xml:space="preserve">                  </w:t>
      </w:r>
      <w:r w:rsidRPr="004B2FC4">
        <w:t xml:space="preserve">     Северного района </w:t>
      </w:r>
    </w:p>
    <w:p w:rsidR="004B2FC4" w:rsidRPr="004B2FC4" w:rsidRDefault="004B2FC4" w:rsidP="004B2FC4">
      <w:r w:rsidRPr="004B2FC4">
        <w:t xml:space="preserve">                                                   </w:t>
      </w:r>
      <w:r>
        <w:t xml:space="preserve">                  </w:t>
      </w:r>
      <w:r w:rsidRPr="004B2FC4">
        <w:t xml:space="preserve">                Новосибирской области</w:t>
      </w:r>
    </w:p>
    <w:p w:rsidR="004B2FC4" w:rsidRDefault="004B2FC4" w:rsidP="004B2FC4">
      <w:r w:rsidRPr="004B2FC4">
        <w:t xml:space="preserve">_________ И.А.Трофимов              </w:t>
      </w:r>
      <w:r>
        <w:t xml:space="preserve">                     </w:t>
      </w:r>
      <w:r w:rsidRPr="004B2FC4">
        <w:t xml:space="preserve">       _________ Р.А.Хохлова</w:t>
      </w:r>
    </w:p>
    <w:p w:rsidR="004B2FC4" w:rsidRDefault="004B2FC4" w:rsidP="004B2FC4"/>
    <w:p w:rsidR="004B2FC4" w:rsidRDefault="004B2FC4" w:rsidP="004B2FC4"/>
    <w:p w:rsidR="004B2FC4" w:rsidRDefault="004B2FC4" w:rsidP="004B2FC4"/>
    <w:p w:rsidR="004B2FC4" w:rsidRPr="004B2FC4" w:rsidRDefault="004B2FC4" w:rsidP="004B2FC4"/>
    <w:p w:rsidR="004B2FC4" w:rsidRPr="004B2FC4" w:rsidRDefault="004B2FC4" w:rsidP="004B2FC4">
      <w:pPr>
        <w:adjustRightInd w:val="0"/>
        <w:jc w:val="center"/>
      </w:pPr>
    </w:p>
    <w:p w:rsidR="004B2FC4" w:rsidRPr="00102255" w:rsidRDefault="004B2FC4" w:rsidP="004B2FC4">
      <w:pPr>
        <w:jc w:val="both"/>
        <w:rPr>
          <w:sz w:val="28"/>
          <w:szCs w:val="28"/>
        </w:rPr>
      </w:pPr>
      <w:r w:rsidRPr="00102255">
        <w:rPr>
          <w:sz w:val="28"/>
          <w:szCs w:val="28"/>
        </w:rPr>
        <w:t xml:space="preserve">Злоупотребление спиртными напитками приводит всегда к плачевным результатам. Причем эти результаты, как в той пословице о палке, которая стреляет раз в год, рано </w:t>
      </w:r>
      <w:proofErr w:type="gramStart"/>
      <w:r w:rsidRPr="00102255">
        <w:rPr>
          <w:sz w:val="28"/>
          <w:szCs w:val="28"/>
        </w:rPr>
        <w:t>или</w:t>
      </w:r>
      <w:proofErr w:type="gramEnd"/>
      <w:r w:rsidRPr="00102255">
        <w:rPr>
          <w:sz w:val="28"/>
          <w:szCs w:val="28"/>
        </w:rPr>
        <w:t xml:space="preserve"> поздно происходят с неотвратимостью рока.</w:t>
      </w:r>
    </w:p>
    <w:p w:rsidR="004B2FC4" w:rsidRPr="00102255" w:rsidRDefault="004B2FC4" w:rsidP="004B2FC4">
      <w:pPr>
        <w:jc w:val="both"/>
        <w:rPr>
          <w:sz w:val="28"/>
          <w:szCs w:val="28"/>
        </w:rPr>
      </w:pPr>
      <w:r w:rsidRPr="00102255">
        <w:rPr>
          <w:sz w:val="28"/>
          <w:szCs w:val="28"/>
        </w:rPr>
        <w:tab/>
        <w:t xml:space="preserve">Тому пример - уголовное дело, обвинительное заключение по которому утверждено прокурором Северного района в отношении жителя </w:t>
      </w:r>
      <w:proofErr w:type="gramStart"/>
      <w:r w:rsidRPr="00102255">
        <w:rPr>
          <w:sz w:val="28"/>
          <w:szCs w:val="28"/>
        </w:rPr>
        <w:t>с</w:t>
      </w:r>
      <w:proofErr w:type="gramEnd"/>
      <w:r w:rsidRPr="00102255">
        <w:rPr>
          <w:sz w:val="28"/>
          <w:szCs w:val="28"/>
        </w:rPr>
        <w:t xml:space="preserve">. </w:t>
      </w:r>
      <w:proofErr w:type="gramStart"/>
      <w:r w:rsidRPr="00102255">
        <w:rPr>
          <w:sz w:val="28"/>
          <w:szCs w:val="28"/>
        </w:rPr>
        <w:t>Федоровка</w:t>
      </w:r>
      <w:proofErr w:type="gramEnd"/>
      <w:r w:rsidRPr="00102255">
        <w:rPr>
          <w:sz w:val="28"/>
          <w:szCs w:val="28"/>
        </w:rPr>
        <w:t xml:space="preserve"> Северного района.</w:t>
      </w:r>
    </w:p>
    <w:p w:rsidR="004B2FC4" w:rsidRPr="00102255" w:rsidRDefault="004B2FC4" w:rsidP="004B2FC4">
      <w:pPr>
        <w:jc w:val="both"/>
        <w:rPr>
          <w:sz w:val="28"/>
          <w:szCs w:val="28"/>
        </w:rPr>
      </w:pPr>
      <w:r w:rsidRPr="00102255">
        <w:rPr>
          <w:sz w:val="28"/>
          <w:szCs w:val="28"/>
        </w:rPr>
        <w:tab/>
        <w:t>А началось все с обычного распития спиртного  3 декабря 2017 между отцом и его уже взрослым сыном. В ходе совместного употребления горячительных напитков между ними произошла ссора, затем, как водится, переросшая в драку. Сын, будучи значительно моложе и сильнее отца, оттолкнул его от себя, от чего последний упал и ударился  спиной о стоявшую в кухне металлическую флягу. Потерпевший поднялся и вновь подошел к нападающему, который вновь  с силой оттолкнул его от себя. Отец снова упал и ударился грудью о флягу.</w:t>
      </w:r>
    </w:p>
    <w:p w:rsidR="004B2FC4" w:rsidRPr="00102255" w:rsidRDefault="004B2FC4" w:rsidP="004B2FC4">
      <w:pPr>
        <w:jc w:val="both"/>
        <w:rPr>
          <w:sz w:val="28"/>
          <w:szCs w:val="28"/>
        </w:rPr>
      </w:pPr>
      <w:r w:rsidRPr="00102255">
        <w:rPr>
          <w:sz w:val="28"/>
          <w:szCs w:val="28"/>
        </w:rPr>
        <w:tab/>
        <w:t>Результатом этих действий явились полные переломы костей 8-12 ребер, попадание острых отломков костей в мягкие ткани, обильное кровоизлияние и смерть потерпевшего от потери крови.</w:t>
      </w:r>
    </w:p>
    <w:p w:rsidR="004B2FC4" w:rsidRPr="00102255" w:rsidRDefault="004B2FC4" w:rsidP="004B2FC4">
      <w:pPr>
        <w:jc w:val="both"/>
        <w:rPr>
          <w:sz w:val="28"/>
          <w:szCs w:val="28"/>
        </w:rPr>
      </w:pPr>
      <w:r w:rsidRPr="00102255">
        <w:rPr>
          <w:sz w:val="28"/>
          <w:szCs w:val="28"/>
        </w:rPr>
        <w:tab/>
        <w:t xml:space="preserve">Действия виновного квалифицированы следователями Следственного комитета как неосторожное причинение смерти,  уголовное дело после подписания обвинительного заключения прокурором направлено в суд. </w:t>
      </w:r>
    </w:p>
    <w:p w:rsidR="004B2FC4" w:rsidRDefault="004B2FC4" w:rsidP="004B2FC4">
      <w:pPr>
        <w:jc w:val="right"/>
      </w:pPr>
    </w:p>
    <w:p w:rsidR="004B2FC4" w:rsidRDefault="004B2FC4" w:rsidP="004B2FC4">
      <w:pPr>
        <w:jc w:val="right"/>
      </w:pPr>
    </w:p>
    <w:p w:rsidR="004B2FC4" w:rsidRDefault="004B2FC4" w:rsidP="004B2FC4">
      <w:pPr>
        <w:jc w:val="right"/>
      </w:pPr>
    </w:p>
    <w:p w:rsidR="004B2FC4" w:rsidRDefault="004B2FC4" w:rsidP="004B2FC4">
      <w:pPr>
        <w:ind w:left="6372"/>
        <w:jc w:val="both"/>
      </w:pPr>
      <w:r>
        <w:t xml:space="preserve">Прокурор Северного района </w:t>
      </w:r>
    </w:p>
    <w:p w:rsidR="004B2FC4" w:rsidRDefault="004B2FC4" w:rsidP="004B2FC4">
      <w:pPr>
        <w:ind w:left="6372"/>
        <w:jc w:val="both"/>
      </w:pPr>
      <w:r>
        <w:t>старший советник юстиции</w:t>
      </w:r>
    </w:p>
    <w:p w:rsidR="004B2FC4" w:rsidRDefault="004B2FC4" w:rsidP="004B2FC4">
      <w:pPr>
        <w:ind w:left="6372"/>
        <w:jc w:val="both"/>
      </w:pPr>
      <w:r>
        <w:t>М.Н. Русин</w:t>
      </w:r>
    </w:p>
    <w:p w:rsidR="004B2FC4" w:rsidRPr="00F27004" w:rsidRDefault="004B2FC4" w:rsidP="004B2FC4">
      <w:pPr>
        <w:shd w:val="clear" w:color="auto" w:fill="FFFFFF"/>
        <w:ind w:right="282" w:firstLine="708"/>
        <w:jc w:val="both"/>
      </w:pPr>
    </w:p>
    <w:p w:rsidR="004B2FC4" w:rsidRDefault="004B2FC4" w:rsidP="004B2FC4">
      <w:pPr>
        <w:jc w:val="both"/>
      </w:pPr>
    </w:p>
    <w:p w:rsidR="004B2FC4" w:rsidRDefault="004B2FC4" w:rsidP="004B2FC4">
      <w:pPr>
        <w:ind w:firstLine="708"/>
        <w:jc w:val="center"/>
        <w:rPr>
          <w:sz w:val="28"/>
          <w:szCs w:val="28"/>
        </w:rPr>
      </w:pPr>
    </w:p>
    <w:p w:rsidR="004B2FC4" w:rsidRDefault="004B2FC4" w:rsidP="004B2FC4">
      <w:pPr>
        <w:ind w:firstLine="708"/>
        <w:jc w:val="both"/>
        <w:rPr>
          <w:sz w:val="28"/>
          <w:szCs w:val="28"/>
        </w:rPr>
      </w:pPr>
    </w:p>
    <w:p w:rsidR="004B2FC4" w:rsidRDefault="004B2FC4" w:rsidP="004B2FC4">
      <w:pPr>
        <w:ind w:firstLine="708"/>
        <w:jc w:val="both"/>
        <w:rPr>
          <w:sz w:val="28"/>
          <w:szCs w:val="28"/>
        </w:rPr>
      </w:pPr>
    </w:p>
    <w:p w:rsidR="004B2FC4" w:rsidRPr="00102255" w:rsidRDefault="004B2FC4" w:rsidP="004B2FC4">
      <w:pPr>
        <w:ind w:firstLine="708"/>
        <w:jc w:val="both"/>
        <w:rPr>
          <w:sz w:val="28"/>
          <w:szCs w:val="28"/>
        </w:rPr>
      </w:pPr>
      <w:r w:rsidRPr="00102255">
        <w:rPr>
          <w:sz w:val="28"/>
          <w:szCs w:val="28"/>
        </w:rPr>
        <w:t>Прокуратура Северного района согласилась с мнением органа дознания отделения полиции и направила в суд уголовное дело по обвинению молодого человека, который в начале января 2018 года на территории рынка с. Северное совершил хищение мотков разноцветной пряжи.</w:t>
      </w:r>
    </w:p>
    <w:p w:rsidR="004B2FC4" w:rsidRPr="00102255" w:rsidRDefault="004B2FC4" w:rsidP="004B2FC4">
      <w:pPr>
        <w:jc w:val="both"/>
        <w:rPr>
          <w:sz w:val="28"/>
          <w:szCs w:val="28"/>
        </w:rPr>
      </w:pPr>
      <w:r w:rsidRPr="00102255">
        <w:rPr>
          <w:sz w:val="28"/>
          <w:szCs w:val="28"/>
        </w:rPr>
        <w:tab/>
        <w:t>Незадачливого грабителя поймали в это же день, проверил расследование, однако так и не смогли установить, зачем юноше понадобилось 12 мотков нитей.</w:t>
      </w:r>
    </w:p>
    <w:p w:rsidR="004B2FC4" w:rsidRPr="00102255" w:rsidRDefault="004B2FC4" w:rsidP="004B2FC4">
      <w:pPr>
        <w:jc w:val="both"/>
        <w:rPr>
          <w:sz w:val="28"/>
          <w:szCs w:val="28"/>
        </w:rPr>
      </w:pPr>
      <w:r w:rsidRPr="00102255">
        <w:rPr>
          <w:sz w:val="28"/>
          <w:szCs w:val="28"/>
        </w:rPr>
        <w:tab/>
        <w:t>Сам он согласился с тем, что состояние алкогольного опьянения, в котором он находился, способствовало совершению преступлению. Однако также не смог пояснить, зачем ему пряжа.</w:t>
      </w:r>
    </w:p>
    <w:p w:rsidR="004B2FC4" w:rsidRPr="00102255" w:rsidRDefault="004B2FC4" w:rsidP="004B2FC4">
      <w:pPr>
        <w:jc w:val="both"/>
        <w:rPr>
          <w:sz w:val="28"/>
          <w:szCs w:val="28"/>
        </w:rPr>
      </w:pPr>
      <w:r w:rsidRPr="00102255">
        <w:rPr>
          <w:sz w:val="28"/>
          <w:szCs w:val="28"/>
        </w:rPr>
        <w:tab/>
        <w:t>Теперь его ждет суд и заслуженное наказание.</w:t>
      </w:r>
    </w:p>
    <w:p w:rsidR="004B2FC4" w:rsidRDefault="004B2FC4" w:rsidP="004B2FC4">
      <w:pPr>
        <w:ind w:firstLine="708"/>
        <w:jc w:val="both"/>
        <w:rPr>
          <w:sz w:val="28"/>
          <w:szCs w:val="28"/>
        </w:rPr>
      </w:pPr>
    </w:p>
    <w:p w:rsidR="004B2FC4" w:rsidRDefault="004B2FC4" w:rsidP="004B2FC4">
      <w:pPr>
        <w:ind w:firstLine="708"/>
        <w:jc w:val="both"/>
        <w:rPr>
          <w:sz w:val="28"/>
          <w:szCs w:val="28"/>
        </w:rPr>
      </w:pPr>
    </w:p>
    <w:p w:rsidR="004B2FC4" w:rsidRDefault="004B2FC4" w:rsidP="004B2FC4">
      <w:pPr>
        <w:ind w:left="6372"/>
        <w:jc w:val="both"/>
      </w:pPr>
      <w:r>
        <w:t xml:space="preserve">Прокурор Северного района </w:t>
      </w:r>
    </w:p>
    <w:p w:rsidR="004B2FC4" w:rsidRDefault="004B2FC4" w:rsidP="004B2FC4">
      <w:pPr>
        <w:ind w:left="6372"/>
        <w:jc w:val="both"/>
      </w:pPr>
      <w:r>
        <w:t>старший советник юстиции</w:t>
      </w:r>
    </w:p>
    <w:p w:rsidR="004B2FC4" w:rsidRDefault="004B2FC4" w:rsidP="004B2FC4">
      <w:pPr>
        <w:ind w:left="6372"/>
        <w:jc w:val="both"/>
      </w:pPr>
      <w:r>
        <w:t>М.Н. Русин</w:t>
      </w:r>
    </w:p>
    <w:p w:rsidR="004B2FC4" w:rsidRDefault="004B2FC4" w:rsidP="004B2FC4">
      <w:pPr>
        <w:ind w:firstLine="708"/>
        <w:jc w:val="both"/>
        <w:rPr>
          <w:sz w:val="28"/>
          <w:szCs w:val="28"/>
        </w:rPr>
      </w:pPr>
    </w:p>
    <w:p w:rsidR="004B2FC4" w:rsidRDefault="004B2FC4" w:rsidP="004B2FC4">
      <w:pPr>
        <w:ind w:firstLine="708"/>
        <w:jc w:val="both"/>
        <w:rPr>
          <w:sz w:val="28"/>
          <w:szCs w:val="28"/>
        </w:rPr>
      </w:pPr>
    </w:p>
    <w:p w:rsidR="004B2FC4" w:rsidRDefault="004B2FC4" w:rsidP="004B2FC4">
      <w:pPr>
        <w:ind w:firstLine="708"/>
        <w:jc w:val="both"/>
        <w:rPr>
          <w:sz w:val="28"/>
          <w:szCs w:val="28"/>
        </w:rPr>
      </w:pPr>
    </w:p>
    <w:p w:rsidR="004B2FC4" w:rsidRDefault="004B2FC4" w:rsidP="004B2FC4">
      <w:pPr>
        <w:ind w:firstLine="708"/>
        <w:jc w:val="both"/>
        <w:rPr>
          <w:sz w:val="28"/>
          <w:szCs w:val="28"/>
        </w:rPr>
      </w:pPr>
    </w:p>
    <w:p w:rsidR="004B2FC4" w:rsidRDefault="004B2FC4" w:rsidP="004B2FC4">
      <w:pPr>
        <w:ind w:firstLine="708"/>
        <w:jc w:val="both"/>
        <w:rPr>
          <w:sz w:val="28"/>
          <w:szCs w:val="28"/>
        </w:rPr>
      </w:pPr>
    </w:p>
    <w:p w:rsidR="004B2FC4" w:rsidRDefault="004B2FC4" w:rsidP="004B2FC4">
      <w:pPr>
        <w:ind w:firstLine="708"/>
        <w:jc w:val="both"/>
        <w:rPr>
          <w:sz w:val="28"/>
          <w:szCs w:val="28"/>
        </w:rPr>
      </w:pPr>
    </w:p>
    <w:p w:rsidR="004B2FC4" w:rsidRPr="004B2FC4" w:rsidRDefault="004B2FC4"/>
    <w:sectPr w:rsidR="004B2FC4" w:rsidRPr="004B2FC4" w:rsidSect="00EF7E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2FC4"/>
    <w:rsid w:val="004B2FC4"/>
    <w:rsid w:val="00EF7E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F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2FC4"/>
    <w:pPr>
      <w:autoSpaceDE w:val="0"/>
      <w:autoSpaceDN w:val="0"/>
      <w:adjustRightInd w:val="0"/>
      <w:spacing w:after="0" w:line="240" w:lineRule="auto"/>
    </w:pPr>
    <w:rPr>
      <w:rFonts w:ascii="Arial" w:eastAsia="Calibri"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2276</Words>
  <Characters>12979</Characters>
  <Application>Microsoft Office Word</Application>
  <DocSecurity>0</DocSecurity>
  <Lines>108</Lines>
  <Paragraphs>30</Paragraphs>
  <ScaleCrop>false</ScaleCrop>
  <Company/>
  <LinksUpToDate>false</LinksUpToDate>
  <CharactersWithSpaces>15225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2018-03-05T08:06:00Z</dcterms:created>
  <dcterms:modified xsi:type="dcterms:W3CDTF">2018-03-05T08:13:00Z</dcterms:modified>
</cp:coreProperties>
</file>