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19" w:rsidRDefault="00813719" w:rsidP="00813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БЕРГУЛЬСКОГО СЕЛЬСОВЕТА</w:t>
      </w:r>
    </w:p>
    <w:p w:rsidR="00813719" w:rsidRDefault="00813719" w:rsidP="00813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813719" w:rsidRDefault="00813719" w:rsidP="00813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813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813719" w:rsidRDefault="00813719" w:rsidP="00813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007F73" w:rsidP="0081371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06</w:t>
      </w:r>
      <w:r w:rsidR="00813719">
        <w:rPr>
          <w:rFonts w:ascii="Times New Roman" w:eastAsia="Times New Roman" w:hAnsi="Times New Roman" w:cs="Times New Roman"/>
          <w:b/>
          <w:sz w:val="28"/>
          <w:szCs w:val="28"/>
        </w:rPr>
        <w:t xml:space="preserve">.04.2020                                   с. Бергуль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813719" w:rsidRDefault="00813719" w:rsidP="00813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813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813719" w:rsidRDefault="00813719" w:rsidP="008137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1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813719" w:rsidRDefault="00813719" w:rsidP="00813719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13719" w:rsidRDefault="00813719" w:rsidP="00813719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</w:t>
      </w:r>
      <w:proofErr w:type="gramStart"/>
      <w:r>
        <w:rPr>
          <w:bCs/>
          <w:color w:val="000000"/>
          <w:sz w:val="28"/>
          <w:szCs w:val="28"/>
        </w:rPr>
        <w:t>ой</w:t>
      </w:r>
      <w:proofErr w:type="gramEnd"/>
      <w:r>
        <w:rPr>
          <w:bCs/>
          <w:color w:val="000000"/>
          <w:sz w:val="28"/>
          <w:szCs w:val="28"/>
        </w:rPr>
        <w:t xml:space="preserve">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813719" w:rsidRDefault="00813719" w:rsidP="008137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13719" w:rsidRDefault="00813719" w:rsidP="00813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1 квартал  2020  года по расходам в сумме 2034,4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уб., по доходам в сумме 1791,7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813719" w:rsidRDefault="00813719" w:rsidP="00813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813719" w:rsidRDefault="00813719" w:rsidP="00813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              « Центр  обеспечения Северного района»   Митрофанову А.С.</w:t>
      </w:r>
    </w:p>
    <w:p w:rsidR="00813719" w:rsidRDefault="00813719" w:rsidP="0081371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13719" w:rsidRDefault="00813719" w:rsidP="0081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19" w:rsidRDefault="00813719" w:rsidP="00813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 Бергульского  сельсовета</w:t>
      </w:r>
    </w:p>
    <w:p w:rsidR="00813719" w:rsidRDefault="00813719" w:rsidP="00813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И.А.Трофимов</w:t>
      </w:r>
    </w:p>
    <w:p w:rsidR="00813719" w:rsidRDefault="00813719" w:rsidP="00813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719" w:rsidRDefault="00813719" w:rsidP="00813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719" w:rsidRDefault="00813719" w:rsidP="008137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19" w:rsidRDefault="00813719" w:rsidP="0081371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813719" w:rsidRDefault="00813719" w:rsidP="00813719"/>
    <w:p w:rsidR="00813719" w:rsidRDefault="00813719" w:rsidP="00813719"/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60" w:type="dxa"/>
        <w:tblInd w:w="96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813719" w:rsidRPr="00813719" w:rsidTr="00813719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13719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813719" w:rsidRPr="00813719" w:rsidTr="0081371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813719" w:rsidRPr="00813719" w:rsidTr="00813719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3719">
              <w:rPr>
                <w:rFonts w:ascii="Arial CYR" w:eastAsia="Times New Roman" w:hAnsi="Arial CYR" w:cs="Arial CYR"/>
                <w:sz w:val="20"/>
                <w:szCs w:val="20"/>
              </w:rPr>
              <w:t>на 1 апреля 2020 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03/04/20</w:t>
            </w:r>
          </w:p>
        </w:tc>
      </w:tr>
      <w:tr w:rsidR="00813719" w:rsidRPr="00813719" w:rsidTr="00813719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371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813719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3719" w:rsidRPr="00813719" w:rsidTr="00813719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5024480200</w:t>
            </w:r>
          </w:p>
        </w:tc>
      </w:tr>
      <w:tr w:rsidR="00813719" w:rsidRPr="00813719" w:rsidTr="00813719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</w:tr>
      <w:tr w:rsidR="00813719" w:rsidRPr="00813719" w:rsidTr="00813719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</w:tr>
      <w:tr w:rsidR="00813719" w:rsidRPr="00813719" w:rsidTr="00813719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813719" w:rsidRPr="00813719" w:rsidTr="0081371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13719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813719" w:rsidRPr="00813719" w:rsidTr="00813719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13719" w:rsidRPr="00813719" w:rsidTr="0081371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13719" w:rsidRPr="00813719" w:rsidTr="0081371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8 956 700,00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2 034 407,33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6 922 292,67</w:t>
            </w:r>
          </w:p>
        </w:tc>
      </w:tr>
      <w:tr w:rsidR="00813719" w:rsidRPr="00813719" w:rsidTr="00813719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135 400,00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29 203,70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106 196,30</w:t>
            </w:r>
          </w:p>
        </w:tc>
      </w:tr>
      <w:tr w:rsidR="00813719" w:rsidRPr="00813719" w:rsidTr="00813719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172 900,00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37 003,23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135 896,77</w:t>
            </w:r>
          </w:p>
        </w:tc>
      </w:tr>
      <w:tr w:rsidR="00813719" w:rsidRPr="00813719" w:rsidTr="00813719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241,22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658,78</w:t>
            </w:r>
          </w:p>
        </w:tc>
      </w:tr>
      <w:tr w:rsidR="00813719" w:rsidRPr="00813719" w:rsidTr="00813719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51 936,01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180 063,99</w:t>
            </w:r>
          </w:p>
        </w:tc>
      </w:tr>
      <w:tr w:rsidR="00813719" w:rsidRPr="00813719" w:rsidTr="00813719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-28 100,00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-7 643,28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13719" w:rsidRPr="00813719" w:rsidTr="0081371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65,15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13719" w:rsidRPr="00813719" w:rsidTr="0081371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2 659,23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27 940,77</w:t>
            </w:r>
          </w:p>
        </w:tc>
      </w:tr>
      <w:tr w:rsidR="00813719" w:rsidRPr="00813719" w:rsidTr="0081371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1 926,87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13719" w:rsidRPr="00813719" w:rsidTr="00813719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4 915,20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35 784,80</w:t>
            </w:r>
          </w:p>
        </w:tc>
      </w:tr>
      <w:tr w:rsidR="00813719" w:rsidRPr="00813719" w:rsidTr="0081371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55 000,00</w:t>
            </w:r>
          </w:p>
        </w:tc>
      </w:tr>
      <w:tr w:rsidR="00813719" w:rsidRPr="00813719" w:rsidTr="0081371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2 104 200,00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1 571 700,00</w:t>
            </w:r>
          </w:p>
        </w:tc>
      </w:tr>
      <w:tr w:rsidR="00813719" w:rsidRPr="00813719" w:rsidTr="0081371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5 182 800,00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1 294 000,00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3 888 800,00</w:t>
            </w:r>
          </w:p>
        </w:tc>
      </w:tr>
      <w:tr w:rsidR="00813719" w:rsidRPr="00813719" w:rsidTr="00813719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13719" w:rsidRPr="00813719" w:rsidTr="00813719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75 600,00</w:t>
            </w:r>
          </w:p>
        </w:tc>
      </w:tr>
      <w:tr w:rsidR="00813719" w:rsidRPr="00813719" w:rsidTr="00813719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184 700,00</w:t>
            </w:r>
          </w:p>
        </w:tc>
      </w:tr>
      <w:tr w:rsidR="00813719" w:rsidRPr="00813719" w:rsidTr="00813719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682 300,00</w:t>
            </w:r>
          </w:p>
        </w:tc>
      </w:tr>
    </w:tbl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80" w:type="dxa"/>
        <w:tblInd w:w="96" w:type="dxa"/>
        <w:tblLook w:val="04A0" w:firstRow="1" w:lastRow="0" w:firstColumn="1" w:lastColumn="0" w:noHBand="0" w:noVBand="1"/>
      </w:tblPr>
      <w:tblGrid>
        <w:gridCol w:w="3427"/>
        <w:gridCol w:w="592"/>
        <w:gridCol w:w="2059"/>
        <w:gridCol w:w="1531"/>
        <w:gridCol w:w="1531"/>
        <w:gridCol w:w="1531"/>
        <w:gridCol w:w="222"/>
      </w:tblGrid>
      <w:tr w:rsidR="00813719" w:rsidRPr="00813719" w:rsidTr="00813719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13719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9 436 227,49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1 791 740,54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7 644 486,95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128 217,78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589 982,22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267 400,00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201 600,00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201 600,00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128 217,78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322 582,22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128 217,78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322 582,22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128 217,78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322 582,22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101 724,88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248 275,12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26 492,90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74 307,10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1 085 000,00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216 602,34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868 397,66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648 400,00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105 110,56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543 289,44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299 500,00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227 900,00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67 600,00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91 678,27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241 121,73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91 678,27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241 121,73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21 653,89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39 346,11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271 800,00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70 024,38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201 775,62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13 432,29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2 667,71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13 432,29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2 667,71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1 371,00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629,00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7 054,00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5 015,29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2 038,71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111 491,78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325 008,22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111 491,78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325 008,22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111 491,78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325 008,22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87 406,26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247 593,74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24 085,52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77 414,48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000 0107 9900000040 000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000 0107 9900000040 800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000 0107 9900000040 880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117 730,00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Резерфные</w:t>
            </w:r>
            <w:proofErr w:type="spell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15 793,28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84 806,72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отсутстауют</w:t>
            </w:r>
            <w:proofErr w:type="spell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15 793,28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84 806,72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15 793,28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83 906,72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15 793,28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83 906,72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64 470,00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3 663,28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19 436,72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автономными дымовыми пожарными 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извещателями</w:t>
            </w:r>
            <w:proofErr w:type="spell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средст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000 0310 9900070330 000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000 0310 9900070330 200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000 0310 9900070330 240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000 0310 9900070330 244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автономными дымовыми пожарными 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извещателями</w:t>
            </w:r>
            <w:proofErr w:type="spell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средств 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Северн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000 0310 9900080330 000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000 0310 9900080330 200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000 0310 9900080330 240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000 0310 9900080330 244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475,20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667 236,40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100 715,17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566 521,23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45 965,17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438 771,23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45 965,17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438 771,23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45 965,17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438 771,23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484 736,40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45 965,17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438 771,23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значения</w:t>
            </w:r>
            <w:proofErr w:type="gram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,з</w:t>
            </w:r>
            <w:proofErr w:type="gram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а</w:t>
            </w:r>
            <w:proofErr w:type="spell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127 750,00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127 750,00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127 750,00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127 750,00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Компенсации выпадающих доходов организациям, предоставляющим населению услуги газоснабжения по 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тарифам</w:t>
            </w:r>
            <w:proofErr w:type="gram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,н</w:t>
            </w:r>
            <w:proofErr w:type="gram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е</w:t>
            </w:r>
            <w:proofErr w:type="spell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обеспечивающим возмещение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000 0502 9900003540 200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000 0502 9900003540 240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000 0502 9900003540 244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221 710,67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187 810,67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187 810,67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187 810,67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12 189,33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187 810,67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23 900,00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2 056 185,89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331 571,33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1 724 614,56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992 685,89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93 230,31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899 455,58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476 100,00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476 100,00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384 400,00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359 400,00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116 700,00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405 485,89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68 230,31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337 255,58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405 485,89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68 230,31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337 255,58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13 900,00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384 485,89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61 130,31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323 355,58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86 100,00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86 100,00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78 100,00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238 341,02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825 158,98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238 341,02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825 158,98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1 063 500,00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238 341,02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825 158,98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183 212,30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633 587,70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55 128,72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191 571,28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4 046 400,00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932 004,45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3 114 395,55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Пополнение материально-технической базы учреждений культуры: </w:t>
            </w:r>
            <w:proofErr w:type="spellStart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приобретениемузыкальных</w:t>
            </w:r>
            <w:proofErr w:type="spellEnd"/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 xml:space="preserve"> инструментов, сценических костюмов и обуви, звуковой и световой аппаратуры, одежды сцены и т.д.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77002L4670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77002L4670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77002L4670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77002L4670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545 400,00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116 621,35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152 378,65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115 361,45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136 638,55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115 361,45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136 638,55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26 961,99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38 038,01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88 399,46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98 600,54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1 259,90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9 740,10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1 259,90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9 740,10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898,00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6 842,10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3 232 000,00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815 383,10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2 416 616,90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459 693,15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2 032 306,85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459 693,15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2 032 306,85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1 914 000,00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362 607,56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1 551 392,44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97 085,59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480 914,41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355 689,95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384 310,05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355 689,95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384 310,05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355 689,95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384 310,05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241 353,14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-479 527,49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242 666,79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719" w:rsidRDefault="00813719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73" w:type="dxa"/>
        <w:tblInd w:w="108" w:type="dxa"/>
        <w:tblLook w:val="04A0" w:firstRow="1" w:lastRow="0" w:firstColumn="1" w:lastColumn="0" w:noHBand="0" w:noVBand="1"/>
      </w:tblPr>
      <w:tblGrid>
        <w:gridCol w:w="3789"/>
        <w:gridCol w:w="601"/>
        <w:gridCol w:w="1809"/>
        <w:gridCol w:w="1455"/>
        <w:gridCol w:w="1484"/>
        <w:gridCol w:w="1612"/>
      </w:tblGrid>
      <w:tr w:rsidR="00813719" w:rsidRPr="00813719" w:rsidTr="00813719">
        <w:trPr>
          <w:trHeight w:val="300"/>
        </w:trPr>
        <w:tc>
          <w:tcPr>
            <w:tcW w:w="10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13719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813719" w:rsidRPr="00813719" w:rsidTr="00813719">
        <w:trPr>
          <w:trHeight w:val="27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184"/>
        </w:trPr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13719" w:rsidRPr="00813719" w:rsidTr="00813719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8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46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7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13719" w:rsidRPr="00813719" w:rsidTr="00813719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479 527,49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-242 666,79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722 194,28</w:t>
            </w:r>
          </w:p>
        </w:tc>
      </w:tr>
      <w:tr w:rsidR="00813719" w:rsidRPr="00813719" w:rsidTr="00813719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13719" w:rsidRPr="00813719" w:rsidTr="00813719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479 527,49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-242 666,79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722 194,28</w:t>
            </w:r>
          </w:p>
        </w:tc>
      </w:tr>
      <w:tr w:rsidR="00813719" w:rsidRPr="00813719" w:rsidTr="00813719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-8 956 700,00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-2 034 407,33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13719" w:rsidRPr="00813719" w:rsidTr="00813719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-8 956 700,00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-2 034 407,33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13719" w:rsidRPr="00813719" w:rsidTr="00813719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9 436 227,49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1 791 740,54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13719" w:rsidRPr="00813719" w:rsidTr="00813719">
        <w:trPr>
          <w:trHeight w:val="40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13719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9 436 227,49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1 791 740,54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19" w:rsidRPr="00813719" w:rsidRDefault="00813719" w:rsidP="008137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6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13719" w:rsidRPr="0081371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3719" w:rsidRPr="00813719" w:rsidRDefault="00813719" w:rsidP="0081371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13719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5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13719" w:rsidRPr="0081371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3719" w:rsidRPr="00813719" w:rsidRDefault="00813719" w:rsidP="0081371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1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13719" w:rsidRPr="0081371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3719" w:rsidRPr="00813719" w:rsidRDefault="00813719" w:rsidP="0081371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813719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719">
              <w:rPr>
                <w:rFonts w:ascii="Arial CYR" w:eastAsia="Times New Roman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3719" w:rsidRPr="00813719" w:rsidTr="00813719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19" w:rsidRPr="00813719" w:rsidRDefault="00813719" w:rsidP="008137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13719" w:rsidRDefault="00813719" w:rsidP="003318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3719" w:rsidSect="002B51B3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D7A"/>
    <w:rsid w:val="00007F73"/>
    <w:rsid w:val="000D36C1"/>
    <w:rsid w:val="00273983"/>
    <w:rsid w:val="002B51B3"/>
    <w:rsid w:val="00331845"/>
    <w:rsid w:val="003E6B7B"/>
    <w:rsid w:val="004E1BB9"/>
    <w:rsid w:val="00813719"/>
    <w:rsid w:val="008E0BD4"/>
    <w:rsid w:val="0095761C"/>
    <w:rsid w:val="00972E02"/>
    <w:rsid w:val="00D22DA2"/>
    <w:rsid w:val="00E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3D7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51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51B3"/>
    <w:rPr>
      <w:color w:val="800080"/>
      <w:u w:val="single"/>
    </w:rPr>
  </w:style>
  <w:style w:type="paragraph" w:customStyle="1" w:styleId="xl63">
    <w:name w:val="xl63"/>
    <w:basedOn w:val="a"/>
    <w:rsid w:val="002B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2B51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2B51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2B51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2B51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2B51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2B51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2B51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2B51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2B51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B51B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84">
    <w:name w:val="xl84"/>
    <w:basedOn w:val="a"/>
    <w:rsid w:val="002B51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2B51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2B51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2B51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2B51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2019-04-22T03:40:00Z</cp:lastPrinted>
  <dcterms:created xsi:type="dcterms:W3CDTF">2019-04-04T02:21:00Z</dcterms:created>
  <dcterms:modified xsi:type="dcterms:W3CDTF">2020-04-08T05:12:00Z</dcterms:modified>
</cp:coreProperties>
</file>