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3E" w:rsidRDefault="003F6D3E" w:rsidP="003F6D3E">
      <w:pPr>
        <w:rPr>
          <w:sz w:val="28"/>
          <w:szCs w:val="28"/>
        </w:rPr>
      </w:pPr>
    </w:p>
    <w:p w:rsidR="003F6D3E" w:rsidRDefault="003F6D3E" w:rsidP="003F6D3E">
      <w:pPr>
        <w:shd w:val="clear" w:color="auto" w:fill="FFFFFF"/>
        <w:spacing w:before="163"/>
        <w:jc w:val="center"/>
        <w:rPr>
          <w:b/>
          <w:color w:val="000000"/>
          <w:w w:val="101"/>
          <w:sz w:val="28"/>
          <w:szCs w:val="28"/>
        </w:rPr>
      </w:pPr>
      <w:r>
        <w:rPr>
          <w:b/>
          <w:color w:val="000000"/>
          <w:w w:val="101"/>
          <w:sz w:val="28"/>
          <w:szCs w:val="28"/>
        </w:rPr>
        <w:t xml:space="preserve">АДМИНИСТРАЦИЯ </w:t>
      </w:r>
      <w:r w:rsidR="00753743">
        <w:rPr>
          <w:b/>
          <w:color w:val="000000"/>
          <w:w w:val="101"/>
          <w:sz w:val="28"/>
          <w:szCs w:val="28"/>
        </w:rPr>
        <w:t xml:space="preserve"> БЕРГУЛЬСКОГО</w:t>
      </w:r>
      <w:r>
        <w:rPr>
          <w:b/>
          <w:color w:val="000000"/>
          <w:w w:val="101"/>
          <w:sz w:val="28"/>
          <w:szCs w:val="28"/>
        </w:rPr>
        <w:t xml:space="preserve"> СЕЛЬСОВЕТА</w:t>
      </w:r>
    </w:p>
    <w:p w:rsidR="003F6D3E" w:rsidRDefault="003F6D3E" w:rsidP="003F6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района Новосибирской области</w:t>
      </w:r>
    </w:p>
    <w:p w:rsidR="003F6D3E" w:rsidRDefault="003F6D3E" w:rsidP="003F6D3E">
      <w:pPr>
        <w:jc w:val="center"/>
        <w:rPr>
          <w:b/>
          <w:sz w:val="28"/>
          <w:szCs w:val="28"/>
        </w:rPr>
      </w:pPr>
    </w:p>
    <w:p w:rsidR="003F6D3E" w:rsidRDefault="003F6D3E" w:rsidP="003F6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  </w:t>
      </w:r>
    </w:p>
    <w:p w:rsidR="003F6D3E" w:rsidRDefault="003F6D3E" w:rsidP="003F6D3E">
      <w:pPr>
        <w:jc w:val="center"/>
        <w:rPr>
          <w:b/>
          <w:sz w:val="28"/>
          <w:szCs w:val="28"/>
        </w:rPr>
      </w:pPr>
    </w:p>
    <w:p w:rsidR="003F6D3E" w:rsidRDefault="009F4ED0" w:rsidP="003F6D3E">
      <w:pPr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3F6D3E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1</w:t>
      </w:r>
      <w:r w:rsidR="003F6D3E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21</w:t>
      </w:r>
      <w:r w:rsidR="003F6D3E">
        <w:rPr>
          <w:b/>
          <w:sz w:val="28"/>
          <w:szCs w:val="28"/>
        </w:rPr>
        <w:t xml:space="preserve">                                   с. </w:t>
      </w:r>
      <w:r w:rsidR="00753743">
        <w:rPr>
          <w:b/>
          <w:sz w:val="28"/>
          <w:szCs w:val="28"/>
        </w:rPr>
        <w:t>Бергуль</w:t>
      </w:r>
      <w:r w:rsidR="003F6D3E">
        <w:rPr>
          <w:b/>
          <w:sz w:val="28"/>
          <w:szCs w:val="28"/>
        </w:rPr>
        <w:t xml:space="preserve">                                            № </w:t>
      </w:r>
      <w:r w:rsidR="00327E8B">
        <w:rPr>
          <w:b/>
          <w:sz w:val="28"/>
          <w:szCs w:val="28"/>
        </w:rPr>
        <w:t>4</w:t>
      </w:r>
    </w:p>
    <w:p w:rsidR="003F6D3E" w:rsidRDefault="003F6D3E" w:rsidP="003F6D3E">
      <w:pPr>
        <w:rPr>
          <w:sz w:val="28"/>
          <w:szCs w:val="28"/>
        </w:rPr>
      </w:pPr>
    </w:p>
    <w:p w:rsidR="003F6D3E" w:rsidRDefault="003F6D3E" w:rsidP="003F6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утверждении программы «Энергосбережение</w:t>
      </w:r>
    </w:p>
    <w:p w:rsidR="003F6D3E" w:rsidRDefault="003F6D3E" w:rsidP="003F6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повышение энергетической эффективности </w:t>
      </w:r>
      <w:proofErr w:type="gramStart"/>
      <w:r>
        <w:rPr>
          <w:b/>
          <w:sz w:val="28"/>
          <w:szCs w:val="28"/>
        </w:rPr>
        <w:t>на</w:t>
      </w:r>
      <w:proofErr w:type="gramEnd"/>
    </w:p>
    <w:p w:rsidR="003F6D3E" w:rsidRDefault="003F6D3E" w:rsidP="003F6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территории </w:t>
      </w:r>
      <w:r w:rsidR="00753743">
        <w:rPr>
          <w:b/>
          <w:sz w:val="28"/>
          <w:szCs w:val="28"/>
        </w:rPr>
        <w:t>Бергульского</w:t>
      </w:r>
      <w:r>
        <w:rPr>
          <w:b/>
          <w:sz w:val="28"/>
          <w:szCs w:val="28"/>
        </w:rPr>
        <w:t xml:space="preserve"> сельсовета Северного района</w:t>
      </w:r>
    </w:p>
    <w:p w:rsidR="003F6D3E" w:rsidRDefault="003F6D3E" w:rsidP="003F6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на 20</w:t>
      </w:r>
      <w:r w:rsidR="009F4ED0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-202</w:t>
      </w:r>
      <w:r w:rsidR="009F4ED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годы»</w:t>
      </w:r>
    </w:p>
    <w:p w:rsidR="003F6D3E" w:rsidRDefault="003F6D3E" w:rsidP="003F6D3E">
      <w:pPr>
        <w:jc w:val="center"/>
        <w:rPr>
          <w:b/>
          <w:sz w:val="28"/>
          <w:szCs w:val="28"/>
        </w:rPr>
      </w:pPr>
    </w:p>
    <w:p w:rsidR="003F6D3E" w:rsidRDefault="003F6D3E" w:rsidP="003F6D3E">
      <w:pPr>
        <w:rPr>
          <w:color w:val="000000"/>
          <w:sz w:val="28"/>
          <w:szCs w:val="28"/>
          <w:shd w:val="clear" w:color="auto" w:fill="F5F5F5"/>
        </w:rPr>
      </w:pPr>
      <w:r>
        <w:t xml:space="preserve">            </w:t>
      </w:r>
      <w:proofErr w:type="gramStart"/>
      <w:r>
        <w:rPr>
          <w:sz w:val="28"/>
          <w:szCs w:val="28"/>
        </w:rPr>
        <w:t>Во исполнение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распоряжения Правительства РФ от 01.12.2009 № 1830-Р «Об утверждении плана мероприятий по энергосбережению и повышению энергетической эффективности в Российской Федерации», в соответствии с Федеральным законом от 06.10.2003 № 131 – ФЗ «Об общих принципах  организации местного самоуправления в Российской</w:t>
      </w:r>
      <w:proofErr w:type="gramEnd"/>
      <w:r>
        <w:rPr>
          <w:sz w:val="28"/>
          <w:szCs w:val="28"/>
        </w:rPr>
        <w:t xml:space="preserve"> Федерации», Устава </w:t>
      </w:r>
      <w:r w:rsidR="00753743">
        <w:rPr>
          <w:sz w:val="28"/>
          <w:szCs w:val="28"/>
        </w:rPr>
        <w:t xml:space="preserve"> Бергульского</w:t>
      </w:r>
      <w:r>
        <w:rPr>
          <w:sz w:val="28"/>
          <w:szCs w:val="28"/>
        </w:rPr>
        <w:t xml:space="preserve"> сельсовета Северного района Новосибирской области, администрация </w:t>
      </w:r>
      <w:r w:rsidR="00753743">
        <w:rPr>
          <w:sz w:val="28"/>
          <w:szCs w:val="28"/>
        </w:rPr>
        <w:t xml:space="preserve"> Бергульского </w:t>
      </w:r>
      <w:r>
        <w:rPr>
          <w:sz w:val="28"/>
          <w:szCs w:val="28"/>
        </w:rPr>
        <w:t xml:space="preserve"> сельсовета Северного района Новосибирской области</w:t>
      </w:r>
    </w:p>
    <w:p w:rsidR="003F6D3E" w:rsidRDefault="003F6D3E" w:rsidP="003F6D3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F6D3E" w:rsidRDefault="003F6D3E" w:rsidP="003F6D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1.Утвердить прилагаемую программу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Энергосбережение и повышение</w:t>
      </w:r>
    </w:p>
    <w:p w:rsidR="003F6D3E" w:rsidRDefault="003F6D3E" w:rsidP="003F6D3E">
      <w:pPr>
        <w:rPr>
          <w:sz w:val="28"/>
          <w:szCs w:val="28"/>
        </w:rPr>
      </w:pPr>
      <w:r>
        <w:rPr>
          <w:sz w:val="28"/>
          <w:szCs w:val="28"/>
        </w:rPr>
        <w:t xml:space="preserve">энергетической эффективности  на территории </w:t>
      </w:r>
      <w:r w:rsidR="00753743">
        <w:rPr>
          <w:sz w:val="28"/>
          <w:szCs w:val="28"/>
        </w:rPr>
        <w:t xml:space="preserve"> Бергульского</w:t>
      </w:r>
      <w:r>
        <w:rPr>
          <w:sz w:val="28"/>
          <w:szCs w:val="28"/>
        </w:rPr>
        <w:t xml:space="preserve"> сельсовета  Северного района  Новосибирской области на 20</w:t>
      </w:r>
      <w:r w:rsidR="009F4ED0">
        <w:rPr>
          <w:sz w:val="28"/>
          <w:szCs w:val="28"/>
        </w:rPr>
        <w:t>21</w:t>
      </w:r>
      <w:r>
        <w:rPr>
          <w:sz w:val="28"/>
          <w:szCs w:val="28"/>
        </w:rPr>
        <w:t xml:space="preserve"> – 202</w:t>
      </w:r>
      <w:r w:rsidR="009F4ED0">
        <w:rPr>
          <w:sz w:val="28"/>
          <w:szCs w:val="28"/>
        </w:rPr>
        <w:t>5</w:t>
      </w:r>
      <w:r>
        <w:rPr>
          <w:sz w:val="28"/>
          <w:szCs w:val="28"/>
        </w:rPr>
        <w:t xml:space="preserve"> годы». </w:t>
      </w:r>
    </w:p>
    <w:p w:rsidR="003F6D3E" w:rsidRDefault="003F6D3E" w:rsidP="003F6D3E">
      <w:pPr>
        <w:rPr>
          <w:sz w:val="28"/>
          <w:szCs w:val="28"/>
        </w:rPr>
      </w:pPr>
      <w:r>
        <w:rPr>
          <w:sz w:val="28"/>
          <w:szCs w:val="28"/>
        </w:rPr>
        <w:t xml:space="preserve">        2.Постановление администрации </w:t>
      </w:r>
      <w:r w:rsidR="00753743">
        <w:rPr>
          <w:sz w:val="28"/>
          <w:szCs w:val="28"/>
        </w:rPr>
        <w:t xml:space="preserve"> Бергульского </w:t>
      </w:r>
      <w:r>
        <w:rPr>
          <w:sz w:val="28"/>
          <w:szCs w:val="28"/>
        </w:rPr>
        <w:t xml:space="preserve"> сельсовета Северного района Новосибирской области от </w:t>
      </w:r>
      <w:r w:rsidR="00753743">
        <w:rPr>
          <w:sz w:val="28"/>
          <w:szCs w:val="28"/>
        </w:rPr>
        <w:t>0</w:t>
      </w:r>
      <w:r w:rsidR="009F4ED0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9F4ED0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9F4ED0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9F4ED0">
        <w:rPr>
          <w:sz w:val="28"/>
          <w:szCs w:val="28"/>
        </w:rPr>
        <w:t>60</w:t>
      </w:r>
      <w:r>
        <w:rPr>
          <w:sz w:val="28"/>
          <w:szCs w:val="28"/>
        </w:rPr>
        <w:t xml:space="preserve"> «Об утверждении программы «Энергосбережение </w:t>
      </w:r>
      <w:r w:rsidR="009F4ED0">
        <w:rPr>
          <w:sz w:val="28"/>
          <w:szCs w:val="28"/>
        </w:rPr>
        <w:t xml:space="preserve">и повышение энергетической эффективности на территории </w:t>
      </w:r>
      <w:r w:rsidR="00753743">
        <w:rPr>
          <w:sz w:val="28"/>
          <w:szCs w:val="28"/>
        </w:rPr>
        <w:t xml:space="preserve">  Бергульского  </w:t>
      </w:r>
      <w:r w:rsidR="009F4ED0">
        <w:rPr>
          <w:sz w:val="28"/>
          <w:szCs w:val="28"/>
        </w:rPr>
        <w:t xml:space="preserve">сельсовета Северного района Новосибирской  области  на </w:t>
      </w:r>
      <w:r w:rsidR="00753743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9F4ED0">
        <w:rPr>
          <w:sz w:val="28"/>
          <w:szCs w:val="28"/>
        </w:rPr>
        <w:t>4</w:t>
      </w:r>
      <w:r>
        <w:rPr>
          <w:sz w:val="28"/>
          <w:szCs w:val="28"/>
        </w:rPr>
        <w:t>-20</w:t>
      </w:r>
      <w:r w:rsidR="009F4ED0">
        <w:rPr>
          <w:sz w:val="28"/>
          <w:szCs w:val="28"/>
        </w:rPr>
        <w:t>20</w:t>
      </w:r>
      <w:r>
        <w:rPr>
          <w:sz w:val="28"/>
          <w:szCs w:val="28"/>
        </w:rPr>
        <w:t xml:space="preserve"> годы» отменить.</w:t>
      </w:r>
    </w:p>
    <w:p w:rsidR="003F6D3E" w:rsidRDefault="003F6D3E" w:rsidP="003F6D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Опубликовать постановление  в периодическом печатном издании «Вестник  </w:t>
      </w:r>
      <w:r w:rsidR="00753743">
        <w:rPr>
          <w:sz w:val="28"/>
          <w:szCs w:val="28"/>
        </w:rPr>
        <w:t xml:space="preserve">Бергульского </w:t>
      </w:r>
      <w:r>
        <w:rPr>
          <w:sz w:val="28"/>
          <w:szCs w:val="28"/>
        </w:rPr>
        <w:t xml:space="preserve"> сельсовета» и разместить на сайте администрации</w:t>
      </w:r>
      <w:r w:rsidR="009F4ED0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3F6D3E" w:rsidRDefault="003F6D3E" w:rsidP="003F6D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постановления оставляю за собой</w:t>
      </w:r>
    </w:p>
    <w:p w:rsidR="003F6D3E" w:rsidRDefault="003F6D3E" w:rsidP="003F6D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6D3E" w:rsidRDefault="003F6D3E" w:rsidP="003F6D3E">
      <w:pPr>
        <w:jc w:val="both"/>
        <w:rPr>
          <w:sz w:val="28"/>
          <w:szCs w:val="28"/>
        </w:rPr>
      </w:pPr>
    </w:p>
    <w:p w:rsidR="003F6D3E" w:rsidRDefault="003F6D3E" w:rsidP="003F6D3E">
      <w:pPr>
        <w:jc w:val="both"/>
        <w:rPr>
          <w:sz w:val="28"/>
          <w:szCs w:val="28"/>
        </w:rPr>
      </w:pPr>
    </w:p>
    <w:p w:rsidR="003F6D3E" w:rsidRDefault="003F6D3E" w:rsidP="003F6D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53743">
        <w:rPr>
          <w:sz w:val="28"/>
          <w:szCs w:val="28"/>
        </w:rPr>
        <w:t xml:space="preserve"> Бергульского</w:t>
      </w:r>
      <w:r>
        <w:rPr>
          <w:sz w:val="28"/>
          <w:szCs w:val="28"/>
        </w:rPr>
        <w:t xml:space="preserve"> сельсовета </w:t>
      </w:r>
    </w:p>
    <w:p w:rsidR="003F6D3E" w:rsidRDefault="003F6D3E" w:rsidP="003F6D3E">
      <w:pPr>
        <w:jc w:val="both"/>
        <w:rPr>
          <w:sz w:val="28"/>
          <w:szCs w:val="28"/>
        </w:rPr>
      </w:pPr>
      <w:r>
        <w:rPr>
          <w:sz w:val="28"/>
          <w:szCs w:val="28"/>
        </w:rPr>
        <w:t>Северного района</w:t>
      </w:r>
    </w:p>
    <w:p w:rsidR="003F6D3E" w:rsidRDefault="003F6D3E" w:rsidP="003F6D3E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Новосибирской области                                                        </w:t>
      </w:r>
      <w:r w:rsidR="009F4ED0">
        <w:rPr>
          <w:sz w:val="28"/>
          <w:szCs w:val="28"/>
        </w:rPr>
        <w:t>И.А.Трофимов</w:t>
      </w:r>
      <w:r>
        <w:rPr>
          <w:sz w:val="28"/>
          <w:szCs w:val="28"/>
        </w:rPr>
        <w:t xml:space="preserve">                                              </w:t>
      </w:r>
    </w:p>
    <w:p w:rsidR="003F6D3E" w:rsidRDefault="003F6D3E" w:rsidP="003F6D3E">
      <w:pPr>
        <w:tabs>
          <w:tab w:val="left" w:pos="1617"/>
        </w:tabs>
      </w:pPr>
    </w:p>
    <w:p w:rsidR="003F6D3E" w:rsidRDefault="003F6D3E" w:rsidP="003F6D3E"/>
    <w:p w:rsidR="003F6D3E" w:rsidRDefault="003F6D3E" w:rsidP="003F6D3E">
      <w:pPr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УТВЕРЖДЕНА</w:t>
      </w:r>
    </w:p>
    <w:p w:rsidR="003F6D3E" w:rsidRDefault="003F6D3E" w:rsidP="003F6D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постановлением администрации</w:t>
      </w:r>
    </w:p>
    <w:p w:rsidR="003F6D3E" w:rsidRDefault="00753743" w:rsidP="003F6D3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Бергульского</w:t>
      </w:r>
      <w:r w:rsidR="003F6D3E">
        <w:rPr>
          <w:sz w:val="28"/>
          <w:szCs w:val="28"/>
        </w:rPr>
        <w:t xml:space="preserve"> сельсовета Северного</w:t>
      </w:r>
    </w:p>
    <w:p w:rsidR="003F6D3E" w:rsidRDefault="003F6D3E" w:rsidP="003F6D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района Новосибирской области</w:t>
      </w:r>
    </w:p>
    <w:p w:rsidR="003F6D3E" w:rsidRDefault="003F6D3E" w:rsidP="003F6D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от </w:t>
      </w:r>
      <w:r w:rsidR="009F4ED0">
        <w:rPr>
          <w:sz w:val="28"/>
          <w:szCs w:val="28"/>
        </w:rPr>
        <w:t>19</w:t>
      </w:r>
      <w:r>
        <w:rPr>
          <w:sz w:val="28"/>
          <w:szCs w:val="28"/>
        </w:rPr>
        <w:t>.0</w:t>
      </w:r>
      <w:r w:rsidR="009F4ED0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9F4ED0">
        <w:rPr>
          <w:sz w:val="28"/>
          <w:szCs w:val="28"/>
        </w:rPr>
        <w:t>21</w:t>
      </w:r>
      <w:r>
        <w:rPr>
          <w:sz w:val="28"/>
          <w:szCs w:val="28"/>
        </w:rPr>
        <w:t xml:space="preserve"> № </w:t>
      </w:r>
      <w:r w:rsidR="00327E8B">
        <w:rPr>
          <w:sz w:val="28"/>
          <w:szCs w:val="28"/>
        </w:rPr>
        <w:t>4</w:t>
      </w: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ПРОГРАММА</w:t>
      </w:r>
    </w:p>
    <w:p w:rsidR="003F6D3E" w:rsidRDefault="003F6D3E" w:rsidP="003F6D3E">
      <w:pPr>
        <w:jc w:val="center"/>
        <w:rPr>
          <w:b/>
          <w:sz w:val="32"/>
          <w:szCs w:val="32"/>
        </w:rPr>
      </w:pPr>
    </w:p>
    <w:p w:rsidR="003F6D3E" w:rsidRDefault="003F6D3E" w:rsidP="003F6D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ЭНЕРГОСБЕРЕЖЕНИЕ  И  ПОВЫШЕНИЕ</w:t>
      </w:r>
    </w:p>
    <w:p w:rsidR="003F6D3E" w:rsidRDefault="003F6D3E" w:rsidP="003F6D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ЭНЕРГЕТИЧЕСКОЙ  ЭФФЕКТИВНОСТИ</w:t>
      </w:r>
    </w:p>
    <w:p w:rsidR="003F6D3E" w:rsidRDefault="003F6D3E" w:rsidP="003F6D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  территории </w:t>
      </w:r>
      <w:r w:rsidR="00753743">
        <w:rPr>
          <w:b/>
          <w:sz w:val="36"/>
          <w:szCs w:val="36"/>
        </w:rPr>
        <w:t xml:space="preserve"> Бергульского</w:t>
      </w:r>
      <w:r>
        <w:rPr>
          <w:b/>
          <w:sz w:val="36"/>
          <w:szCs w:val="36"/>
        </w:rPr>
        <w:t xml:space="preserve"> сельсовета</w:t>
      </w:r>
    </w:p>
    <w:p w:rsidR="003F6D3E" w:rsidRDefault="003F6D3E" w:rsidP="003F6D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Северного района Новосибирской области</w:t>
      </w:r>
    </w:p>
    <w:p w:rsidR="003F6D3E" w:rsidRDefault="003F6D3E" w:rsidP="003F6D3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 20</w:t>
      </w:r>
      <w:r w:rsidR="009F4ED0">
        <w:rPr>
          <w:b/>
          <w:sz w:val="36"/>
          <w:szCs w:val="36"/>
        </w:rPr>
        <w:t>21</w:t>
      </w:r>
      <w:r>
        <w:rPr>
          <w:b/>
          <w:sz w:val="36"/>
          <w:szCs w:val="36"/>
        </w:rPr>
        <w:t>-202</w:t>
      </w:r>
      <w:r w:rsidR="009F4ED0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годы</w:t>
      </w:r>
    </w:p>
    <w:p w:rsidR="003F6D3E" w:rsidRDefault="003F6D3E" w:rsidP="003F6D3E">
      <w:pPr>
        <w:rPr>
          <w:sz w:val="36"/>
          <w:szCs w:val="36"/>
        </w:rPr>
      </w:pPr>
    </w:p>
    <w:p w:rsidR="003F6D3E" w:rsidRDefault="003F6D3E" w:rsidP="003F6D3E"/>
    <w:p w:rsidR="003F6D3E" w:rsidRDefault="003F6D3E" w:rsidP="003F6D3E"/>
    <w:p w:rsidR="003F6D3E" w:rsidRDefault="003F6D3E" w:rsidP="003F6D3E"/>
    <w:p w:rsidR="003F6D3E" w:rsidRDefault="003F6D3E" w:rsidP="003F6D3E"/>
    <w:p w:rsidR="003F6D3E" w:rsidRDefault="003F6D3E" w:rsidP="003F6D3E"/>
    <w:p w:rsidR="003F6D3E" w:rsidRDefault="003F6D3E" w:rsidP="003F6D3E"/>
    <w:p w:rsidR="003F6D3E" w:rsidRDefault="003F6D3E" w:rsidP="003F6D3E"/>
    <w:p w:rsidR="003F6D3E" w:rsidRDefault="003F6D3E" w:rsidP="003F6D3E">
      <w:pPr>
        <w:shd w:val="clear" w:color="auto" w:fill="FFFFFF"/>
        <w:spacing w:before="163"/>
        <w:jc w:val="both"/>
        <w:rPr>
          <w:color w:val="000000"/>
          <w:w w:val="101"/>
          <w:sz w:val="22"/>
          <w:szCs w:val="22"/>
        </w:rPr>
      </w:pPr>
    </w:p>
    <w:p w:rsidR="003F6D3E" w:rsidRDefault="003F6D3E" w:rsidP="003F6D3E">
      <w:pPr>
        <w:shd w:val="clear" w:color="auto" w:fill="FFFFFF"/>
        <w:spacing w:before="163"/>
        <w:jc w:val="both"/>
        <w:rPr>
          <w:color w:val="000000"/>
          <w:w w:val="101"/>
          <w:sz w:val="22"/>
          <w:szCs w:val="22"/>
        </w:rPr>
      </w:pPr>
    </w:p>
    <w:p w:rsidR="003F6D3E" w:rsidRDefault="003F6D3E" w:rsidP="003F6D3E">
      <w:pPr>
        <w:shd w:val="clear" w:color="auto" w:fill="FFFFFF"/>
        <w:spacing w:before="163"/>
        <w:jc w:val="both"/>
        <w:rPr>
          <w:color w:val="000000"/>
          <w:w w:val="101"/>
          <w:sz w:val="22"/>
          <w:szCs w:val="22"/>
        </w:rPr>
      </w:pPr>
    </w:p>
    <w:p w:rsidR="003F6D3E" w:rsidRDefault="003F6D3E" w:rsidP="003F6D3E">
      <w:pPr>
        <w:shd w:val="clear" w:color="auto" w:fill="FFFFFF"/>
        <w:spacing w:before="163"/>
        <w:jc w:val="both"/>
        <w:rPr>
          <w:color w:val="000000"/>
          <w:w w:val="101"/>
          <w:sz w:val="22"/>
          <w:szCs w:val="22"/>
        </w:rPr>
      </w:pPr>
    </w:p>
    <w:p w:rsidR="003F6D3E" w:rsidRDefault="003F6D3E" w:rsidP="003F6D3E">
      <w:pPr>
        <w:shd w:val="clear" w:color="auto" w:fill="FFFFFF"/>
        <w:spacing w:before="163"/>
        <w:jc w:val="both"/>
        <w:rPr>
          <w:color w:val="000000"/>
          <w:w w:val="101"/>
          <w:sz w:val="22"/>
          <w:szCs w:val="22"/>
        </w:rPr>
      </w:pPr>
    </w:p>
    <w:p w:rsidR="003F6D3E" w:rsidRDefault="003F6D3E" w:rsidP="003F6D3E">
      <w:pPr>
        <w:shd w:val="clear" w:color="auto" w:fill="FFFFFF"/>
        <w:spacing w:before="163"/>
        <w:jc w:val="both"/>
        <w:rPr>
          <w:color w:val="000000"/>
          <w:w w:val="101"/>
          <w:sz w:val="22"/>
          <w:szCs w:val="22"/>
        </w:rPr>
      </w:pPr>
    </w:p>
    <w:p w:rsidR="003F6D3E" w:rsidRDefault="003F6D3E" w:rsidP="003F6D3E">
      <w:pPr>
        <w:shd w:val="clear" w:color="auto" w:fill="FFFFFF"/>
        <w:spacing w:before="163"/>
        <w:jc w:val="both"/>
        <w:rPr>
          <w:color w:val="000000"/>
          <w:w w:val="101"/>
          <w:sz w:val="22"/>
          <w:szCs w:val="22"/>
        </w:rPr>
      </w:pPr>
    </w:p>
    <w:p w:rsidR="003F6D3E" w:rsidRDefault="003F6D3E" w:rsidP="003F6D3E">
      <w:pPr>
        <w:shd w:val="clear" w:color="auto" w:fill="FFFFFF"/>
        <w:spacing w:before="163"/>
        <w:jc w:val="both"/>
        <w:rPr>
          <w:color w:val="000000"/>
          <w:w w:val="101"/>
          <w:sz w:val="22"/>
          <w:szCs w:val="22"/>
        </w:rPr>
      </w:pPr>
    </w:p>
    <w:p w:rsidR="003F6D3E" w:rsidRDefault="003F6D3E" w:rsidP="003F6D3E">
      <w:pPr>
        <w:shd w:val="clear" w:color="auto" w:fill="FFFFFF"/>
        <w:spacing w:before="163"/>
        <w:jc w:val="both"/>
        <w:rPr>
          <w:color w:val="000000"/>
          <w:w w:val="101"/>
          <w:sz w:val="22"/>
          <w:szCs w:val="22"/>
        </w:rPr>
      </w:pPr>
    </w:p>
    <w:p w:rsidR="003F6D3E" w:rsidRDefault="003F6D3E" w:rsidP="003F6D3E">
      <w:pPr>
        <w:shd w:val="clear" w:color="auto" w:fill="FFFFFF"/>
        <w:spacing w:before="163"/>
        <w:jc w:val="both"/>
        <w:rPr>
          <w:color w:val="000000"/>
          <w:w w:val="101"/>
          <w:sz w:val="22"/>
          <w:szCs w:val="22"/>
        </w:rPr>
      </w:pPr>
    </w:p>
    <w:p w:rsidR="003F6D3E" w:rsidRDefault="003F6D3E" w:rsidP="003F6D3E">
      <w:pPr>
        <w:shd w:val="clear" w:color="auto" w:fill="FFFFFF"/>
        <w:spacing w:before="163"/>
        <w:jc w:val="both"/>
        <w:rPr>
          <w:color w:val="000000"/>
          <w:w w:val="101"/>
          <w:sz w:val="22"/>
          <w:szCs w:val="22"/>
        </w:rPr>
      </w:pPr>
    </w:p>
    <w:p w:rsidR="003F6D3E" w:rsidRDefault="003F6D3E" w:rsidP="003F6D3E">
      <w:pPr>
        <w:shd w:val="clear" w:color="auto" w:fill="FFFFFF"/>
        <w:spacing w:before="163"/>
        <w:jc w:val="both"/>
        <w:rPr>
          <w:color w:val="000000"/>
          <w:w w:val="101"/>
          <w:sz w:val="22"/>
          <w:szCs w:val="22"/>
        </w:rPr>
      </w:pPr>
    </w:p>
    <w:p w:rsidR="003F6D3E" w:rsidRDefault="003F6D3E" w:rsidP="003F6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3F6D3E" w:rsidRDefault="003F6D3E" w:rsidP="003F6D3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Программы по энергосбережению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0"/>
        <w:gridCol w:w="6017"/>
      </w:tblGrid>
      <w:tr w:rsidR="003F6D3E" w:rsidTr="00A634EB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D3E" w:rsidRDefault="003F6D3E" w:rsidP="00A63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3F6D3E" w:rsidRDefault="003F6D3E" w:rsidP="00A634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  <w:p w:rsidR="003F6D3E" w:rsidRDefault="003F6D3E" w:rsidP="00A634E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D3E" w:rsidRDefault="003F6D3E" w:rsidP="00A634EB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энергосбережения</w:t>
            </w:r>
          </w:p>
        </w:tc>
      </w:tr>
      <w:tr w:rsidR="003F6D3E" w:rsidTr="00A634EB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3E" w:rsidRDefault="003F6D3E" w:rsidP="00A6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Основание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</w:p>
          <w:p w:rsidR="003F6D3E" w:rsidRDefault="003F6D3E" w:rsidP="00A6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разработки</w:t>
            </w:r>
          </w:p>
          <w:p w:rsidR="003F6D3E" w:rsidRDefault="003F6D3E" w:rsidP="00A634E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E" w:rsidRDefault="003F6D3E" w:rsidP="00A63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1.Федеральный закон № Г28-ФЗ от 03.04.1996 г. «Об энергосбережении».</w:t>
            </w:r>
          </w:p>
          <w:p w:rsidR="003F6D3E" w:rsidRDefault="003F6D3E" w:rsidP="00A63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2.Постановления Правительства Р.Ф: « О неотложных мерах по энергосбережению» № 1087 от 02.10.1995 г.</w:t>
            </w:r>
          </w:p>
          <w:p w:rsidR="003F6D3E" w:rsidRDefault="003F6D3E" w:rsidP="00A63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3.«О повышении эффективности использования энергетических ресурсов и воды предприятий и организаций бюджетной сферы» № 832 от 08.07.1997 г.</w:t>
            </w:r>
          </w:p>
          <w:p w:rsidR="003F6D3E" w:rsidRDefault="003F6D3E" w:rsidP="00A6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4.«О дополнительных мерах по стимулированию энергосбережения в России» № 588 от 15.06.1998 г.</w:t>
            </w:r>
          </w:p>
          <w:p w:rsidR="003F6D3E" w:rsidRDefault="003F6D3E" w:rsidP="00A634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</w:tc>
      </w:tr>
      <w:tr w:rsidR="003F6D3E" w:rsidTr="00A634EB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E" w:rsidRDefault="003F6D3E" w:rsidP="00A6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Разработчики</w:t>
            </w:r>
          </w:p>
          <w:p w:rsidR="003F6D3E" w:rsidRDefault="003F6D3E" w:rsidP="00A634E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E" w:rsidRDefault="003F6D3E" w:rsidP="0075374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753743">
              <w:rPr>
                <w:sz w:val="28"/>
                <w:szCs w:val="28"/>
              </w:rPr>
              <w:t xml:space="preserve"> Бергульского</w:t>
            </w:r>
            <w:r>
              <w:rPr>
                <w:sz w:val="28"/>
                <w:szCs w:val="28"/>
              </w:rPr>
              <w:t xml:space="preserve"> сельсовета Северного района Новосибирской области.  </w:t>
            </w:r>
          </w:p>
        </w:tc>
      </w:tr>
      <w:tr w:rsidR="003F6D3E" w:rsidTr="00A634EB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E" w:rsidRDefault="003F6D3E" w:rsidP="00A6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Координатор</w:t>
            </w:r>
          </w:p>
          <w:p w:rsidR="003F6D3E" w:rsidRDefault="003F6D3E" w:rsidP="00A634E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E" w:rsidRDefault="003F6D3E" w:rsidP="0075374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разряда  администрация </w:t>
            </w:r>
            <w:r w:rsidR="00753743">
              <w:rPr>
                <w:sz w:val="28"/>
                <w:szCs w:val="28"/>
              </w:rPr>
              <w:t xml:space="preserve"> Бергульского</w:t>
            </w:r>
            <w:r>
              <w:rPr>
                <w:sz w:val="28"/>
                <w:szCs w:val="28"/>
              </w:rPr>
              <w:t xml:space="preserve"> сельсовета Северного района Новосибирской области                                                                                           </w:t>
            </w:r>
          </w:p>
        </w:tc>
      </w:tr>
      <w:tr w:rsidR="003F6D3E" w:rsidTr="00A634EB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3E" w:rsidRDefault="003F6D3E" w:rsidP="00A6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программы</w:t>
            </w:r>
          </w:p>
          <w:p w:rsidR="003F6D3E" w:rsidRDefault="003F6D3E" w:rsidP="00A634E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E" w:rsidRDefault="003F6D3E" w:rsidP="003F6D3E">
            <w:pPr>
              <w:numPr>
                <w:ilvl w:val="0"/>
                <w:numId w:val="1"/>
              </w:numPr>
              <w:tabs>
                <w:tab w:val="clear" w:pos="720"/>
                <w:tab w:val="num" w:pos="-30"/>
                <w:tab w:val="num" w:pos="900"/>
              </w:tabs>
              <w:spacing w:before="45" w:after="45"/>
              <w:ind w:left="-3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эффективности использования энергетических ресурсов </w:t>
            </w:r>
            <w:r w:rsidR="00753743">
              <w:rPr>
                <w:sz w:val="28"/>
                <w:szCs w:val="28"/>
              </w:rPr>
              <w:t>Бергульского</w:t>
            </w:r>
            <w:r>
              <w:rPr>
                <w:sz w:val="28"/>
                <w:szCs w:val="28"/>
              </w:rPr>
              <w:t xml:space="preserve"> сельского поселения; </w:t>
            </w:r>
          </w:p>
          <w:p w:rsidR="003F6D3E" w:rsidRDefault="003F6D3E" w:rsidP="003F6D3E">
            <w:pPr>
              <w:numPr>
                <w:ilvl w:val="0"/>
                <w:numId w:val="1"/>
              </w:numPr>
              <w:tabs>
                <w:tab w:val="clear" w:pos="720"/>
                <w:tab w:val="num" w:pos="-30"/>
                <w:tab w:val="num" w:pos="900"/>
              </w:tabs>
              <w:spacing w:before="45" w:after="45"/>
              <w:ind w:left="-3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сокращение удельных расходов энергоресурсов (водных ресурсов) без ущемления интересов населения и предприятий; </w:t>
            </w:r>
          </w:p>
          <w:p w:rsidR="003F6D3E" w:rsidRDefault="003F6D3E" w:rsidP="003F6D3E">
            <w:pPr>
              <w:numPr>
                <w:ilvl w:val="0"/>
                <w:numId w:val="1"/>
              </w:numPr>
              <w:tabs>
                <w:tab w:val="clear" w:pos="720"/>
                <w:tab w:val="num" w:pos="-30"/>
                <w:tab w:val="num" w:pos="900"/>
              </w:tabs>
              <w:spacing w:before="45" w:after="45"/>
              <w:ind w:left="-3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 финансовой нагрузки на бюджет за счет сокращения платежей за топливо, тепловую и электрическую энергию; </w:t>
            </w:r>
          </w:p>
          <w:p w:rsidR="003F6D3E" w:rsidRDefault="003F6D3E" w:rsidP="003F6D3E">
            <w:pPr>
              <w:numPr>
                <w:ilvl w:val="0"/>
                <w:numId w:val="1"/>
              </w:numPr>
              <w:tabs>
                <w:tab w:val="clear" w:pos="720"/>
                <w:tab w:val="num" w:pos="-30"/>
                <w:tab w:val="num" w:pos="900"/>
              </w:tabs>
              <w:spacing w:before="45" w:after="45"/>
              <w:ind w:left="-3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улучшение финансового состояния предприятий за счет снижения платежей за энергоресурсы и, соответственно, дополнительное пополнение бюджета за счет налоговых поступлений; </w:t>
            </w:r>
          </w:p>
          <w:p w:rsidR="003F6D3E" w:rsidRDefault="003F6D3E" w:rsidP="003F6D3E">
            <w:pPr>
              <w:numPr>
                <w:ilvl w:val="0"/>
                <w:numId w:val="1"/>
              </w:numPr>
              <w:tabs>
                <w:tab w:val="num" w:pos="900"/>
              </w:tabs>
              <w:spacing w:before="45" w:after="45"/>
              <w:ind w:left="-3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экономических, технических и организационных условий для эффективного использования энергетических ресурсов, </w:t>
            </w:r>
            <w:r>
              <w:rPr>
                <w:sz w:val="28"/>
                <w:szCs w:val="28"/>
              </w:rPr>
              <w:lastRenderedPageBreak/>
              <w:t xml:space="preserve">стимулирования проведения энергосберегающей политики производителями и потребителями энергии на основе экономической заинтересованности; </w:t>
            </w:r>
          </w:p>
          <w:p w:rsidR="003F6D3E" w:rsidRDefault="003F6D3E" w:rsidP="003F6D3E">
            <w:pPr>
              <w:numPr>
                <w:ilvl w:val="0"/>
                <w:numId w:val="1"/>
              </w:numPr>
              <w:tabs>
                <w:tab w:val="clear" w:pos="720"/>
                <w:tab w:val="num" w:pos="-30"/>
                <w:tab w:val="num" w:pos="900"/>
              </w:tabs>
              <w:spacing w:before="45" w:after="45"/>
              <w:ind w:left="-3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реализации жилищно-коммунальной реформы. </w:t>
            </w:r>
          </w:p>
        </w:tc>
      </w:tr>
      <w:tr w:rsidR="003F6D3E" w:rsidTr="00A634EB">
        <w:trPr>
          <w:trHeight w:val="429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E" w:rsidRDefault="003F6D3E" w:rsidP="00A634E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реализации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E" w:rsidRDefault="003F6D3E" w:rsidP="009F4ED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9F4ED0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-202</w:t>
            </w:r>
            <w:r w:rsidR="009F4ED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годы</w:t>
            </w:r>
          </w:p>
        </w:tc>
      </w:tr>
      <w:tr w:rsidR="003F6D3E" w:rsidTr="00A634EB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3E" w:rsidRDefault="003F6D3E" w:rsidP="00A6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</w:t>
            </w:r>
          </w:p>
          <w:p w:rsidR="003F6D3E" w:rsidRDefault="003F6D3E" w:rsidP="00A634E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E" w:rsidRDefault="003F6D3E" w:rsidP="0075374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ЖКХ </w:t>
            </w:r>
            <w:r w:rsidR="00753743">
              <w:rPr>
                <w:sz w:val="28"/>
                <w:szCs w:val="28"/>
              </w:rPr>
              <w:t xml:space="preserve"> Бергульского </w:t>
            </w:r>
            <w:r>
              <w:rPr>
                <w:sz w:val="28"/>
                <w:szCs w:val="28"/>
              </w:rPr>
              <w:t xml:space="preserve"> сельсовета Северного района Новосибирской области.</w:t>
            </w:r>
          </w:p>
        </w:tc>
      </w:tr>
      <w:tr w:rsidR="003F6D3E" w:rsidTr="00A634EB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E" w:rsidRDefault="003F6D3E" w:rsidP="00A6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</w:t>
            </w:r>
          </w:p>
          <w:p w:rsidR="003F6D3E" w:rsidRDefault="003F6D3E" w:rsidP="00A634E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E" w:rsidRDefault="003F6D3E" w:rsidP="009F4ED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бюджет, районный бюджет. </w:t>
            </w:r>
          </w:p>
        </w:tc>
      </w:tr>
      <w:tr w:rsidR="003F6D3E" w:rsidTr="00A634EB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D3E" w:rsidRDefault="003F6D3E" w:rsidP="00A6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</w:p>
          <w:p w:rsidR="003F6D3E" w:rsidRDefault="003F6D3E" w:rsidP="00A634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выполнением</w:t>
            </w:r>
          </w:p>
          <w:p w:rsidR="003F6D3E" w:rsidRDefault="003F6D3E" w:rsidP="00A634EB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6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D3E" w:rsidRDefault="003F6D3E" w:rsidP="00753743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753743">
              <w:rPr>
                <w:sz w:val="28"/>
                <w:szCs w:val="28"/>
              </w:rPr>
              <w:t xml:space="preserve"> Бергульского</w:t>
            </w:r>
            <w:r>
              <w:rPr>
                <w:sz w:val="28"/>
                <w:szCs w:val="28"/>
              </w:rPr>
              <w:t xml:space="preserve">  сельсовета Северного района Новосибирской области.</w:t>
            </w:r>
          </w:p>
        </w:tc>
      </w:tr>
    </w:tbl>
    <w:p w:rsidR="003F6D3E" w:rsidRDefault="003F6D3E" w:rsidP="003F6D3E">
      <w:pPr>
        <w:jc w:val="center"/>
        <w:rPr>
          <w:b/>
          <w:sz w:val="28"/>
          <w:szCs w:val="28"/>
        </w:rPr>
      </w:pPr>
    </w:p>
    <w:p w:rsidR="003F6D3E" w:rsidRDefault="003F6D3E" w:rsidP="003F6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3F6D3E" w:rsidRDefault="003F6D3E" w:rsidP="003F6D3E">
      <w:pPr>
        <w:rPr>
          <w:sz w:val="28"/>
          <w:szCs w:val="28"/>
        </w:rPr>
      </w:pPr>
      <w:r>
        <w:rPr>
          <w:sz w:val="28"/>
          <w:szCs w:val="28"/>
        </w:rPr>
        <w:t>Программа энергосбережения должна обеспечить снижение потребление ТЭР и воды за счет внедрения в  хозяйство объектов образования предлагаемых данной программой решений и мероприятий и соответственно перехода на экономичное и рациональное расходование ТЭР и воды.</w:t>
      </w:r>
    </w:p>
    <w:p w:rsidR="003F6D3E" w:rsidRDefault="003F6D3E" w:rsidP="003F6D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является повышение эффективности использования топлива и энергии на один рубль предоставляемых услуг, снижение финансовой нагрузки на бюджет  учреждений и предприятий за счет сокращения платежей за топливо, тепло и электроэнергию.</w:t>
      </w:r>
    </w:p>
    <w:p w:rsidR="003F6D3E" w:rsidRDefault="003F6D3E" w:rsidP="003F6D3E">
      <w:pPr>
        <w:ind w:firstLine="708"/>
        <w:jc w:val="both"/>
        <w:rPr>
          <w:b/>
          <w:sz w:val="28"/>
          <w:szCs w:val="28"/>
        </w:rPr>
      </w:pPr>
    </w:p>
    <w:p w:rsidR="003F6D3E" w:rsidRDefault="003F6D3E" w:rsidP="003F6D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Задачами Программы являются: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 период 20</w:t>
      </w:r>
      <w:r w:rsidR="009F4ED0">
        <w:rPr>
          <w:rFonts w:ascii="Times New Roman" w:hAnsi="Times New Roman" w:cs="Times New Roman"/>
          <w:sz w:val="28"/>
          <w:szCs w:val="28"/>
        </w:rPr>
        <w:t>21-2025</w:t>
      </w:r>
      <w:r>
        <w:rPr>
          <w:rFonts w:ascii="Times New Roman" w:hAnsi="Times New Roman" w:cs="Times New Roman"/>
          <w:sz w:val="28"/>
          <w:szCs w:val="28"/>
        </w:rPr>
        <w:t xml:space="preserve">  год</w:t>
      </w:r>
      <w:r w:rsidR="009F4ED0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системы учета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эффективностью использования топлива и энергии и управления энергосбережением;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затрат к 20</w:t>
      </w:r>
      <w:r w:rsidR="009F4ED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5 году на приобретение ТЭР   учреждениями и предприятиями за счет нормирования,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лимитирования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энергоресурсосбережения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F6D3E" w:rsidRDefault="003F6D3E" w:rsidP="003F6D3E">
      <w:pPr>
        <w:shd w:val="clear" w:color="auto" w:fill="FFFFFF"/>
        <w:spacing w:line="322" w:lineRule="exact"/>
        <w:ind w:left="62" w:right="62" w:firstLine="720"/>
        <w:jc w:val="both"/>
        <w:rPr>
          <w:sz w:val="28"/>
          <w:szCs w:val="28"/>
        </w:rPr>
      </w:pPr>
    </w:p>
    <w:p w:rsidR="003F6D3E" w:rsidRDefault="003F6D3E" w:rsidP="003F6D3E">
      <w:pPr>
        <w:shd w:val="clear" w:color="auto" w:fill="FFFFFF"/>
        <w:spacing w:line="322" w:lineRule="exact"/>
        <w:ind w:left="62" w:right="62"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3. Основные принципы Программы</w:t>
      </w:r>
    </w:p>
    <w:p w:rsidR="003F6D3E" w:rsidRDefault="003F6D3E" w:rsidP="003F6D3E">
      <w:pPr>
        <w:shd w:val="clear" w:color="auto" w:fill="FFFFFF"/>
        <w:spacing w:line="322" w:lineRule="exact"/>
        <w:ind w:left="62" w:right="62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базируется на следующих основных принципах:</w:t>
      </w:r>
    </w:p>
    <w:p w:rsidR="003F6D3E" w:rsidRDefault="003F6D3E" w:rsidP="003F6D3E">
      <w:pPr>
        <w:shd w:val="clear" w:color="auto" w:fill="FFFFFF"/>
        <w:spacing w:line="322" w:lineRule="exact"/>
        <w:ind w:left="62" w:right="6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надзор и управление энергосбережением;</w:t>
      </w:r>
    </w:p>
    <w:p w:rsidR="003F6D3E" w:rsidRDefault="003F6D3E" w:rsidP="003F6D3E">
      <w:pPr>
        <w:shd w:val="clear" w:color="auto" w:fill="FFFFFF"/>
        <w:spacing w:line="322" w:lineRule="exact"/>
        <w:ind w:left="62" w:right="6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приоритет энергосбережения в  учреждениях и предприятиях;</w:t>
      </w:r>
    </w:p>
    <w:p w:rsidR="003F6D3E" w:rsidRDefault="003F6D3E" w:rsidP="003F6D3E">
      <w:pPr>
        <w:shd w:val="clear" w:color="auto" w:fill="FFFFFF"/>
        <w:spacing w:line="322" w:lineRule="exact"/>
        <w:ind w:left="62" w:right="6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обязательность учета топливно-энергетических ресурсов;</w:t>
      </w:r>
    </w:p>
    <w:p w:rsidR="003F6D3E" w:rsidRDefault="003F6D3E" w:rsidP="003F6D3E">
      <w:pPr>
        <w:shd w:val="clear" w:color="auto" w:fill="FFFFFF"/>
        <w:spacing w:line="322" w:lineRule="exact"/>
        <w:ind w:left="62" w:right="62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экономическая целесообразность энергосбережения.</w:t>
      </w:r>
    </w:p>
    <w:p w:rsidR="003F6D3E" w:rsidRDefault="003F6D3E" w:rsidP="003F6D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Управление энергосбережением в учреждениях </w:t>
      </w:r>
    </w:p>
    <w:p w:rsidR="003F6D3E" w:rsidRDefault="003F6D3E" w:rsidP="003F6D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проекты и мероприятия, представленные для участия в Программе, включают паспорт-заявку и краткую пояснительную записку установленной формы, содержащие: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цели и задачи проекта, важнейшие целевые показатели;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описание проекта;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и этапы реализации;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основных мероприятий в реализации проекта;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исполнителей проекта;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объемы экономии и бюджетную эффективность;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объемы и источники финансирования проекта;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ожидаемые конечные результаты.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Первоочередными мероприятиями управления энергосбережением являются: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энергетических ресурсов  учреждениями и предприятиями;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составление энергетических балансов и паспортов;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энергетических обследований  учреждений и предприятий.</w:t>
      </w:r>
    </w:p>
    <w:p w:rsidR="003F6D3E" w:rsidRDefault="003F6D3E" w:rsidP="003F6D3E">
      <w:pPr>
        <w:shd w:val="clear" w:color="auto" w:fill="FFFFFF"/>
        <w:spacing w:line="322" w:lineRule="exact"/>
        <w:ind w:left="62" w:right="62" w:firstLine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>5. Финансовые механизмы реализации Программы</w:t>
      </w:r>
    </w:p>
    <w:p w:rsidR="003F6D3E" w:rsidRDefault="003F6D3E" w:rsidP="003F6D3E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Финансирование Программы осуществляется за счет средств местного </w:t>
      </w:r>
      <w:r w:rsidR="009F4ED0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части средств, получаемых потребителями от экономии энергетических ресурсов в результате внедрения энергосберегающих проектов, а также иных источников финансирования, не противоречащих законодательству РФ.</w:t>
      </w:r>
    </w:p>
    <w:p w:rsidR="003F6D3E" w:rsidRDefault="003F6D3E" w:rsidP="003F6D3E">
      <w:pPr>
        <w:spacing w:before="100" w:beforeAutospacing="1" w:after="100" w:afterAutospacing="1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>6. Организационные проекты Программы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Программа реализуется методом  проектного управления. По каждому мероприятию (проекту) определяются цели и задачи, необходимые для их выполнения ресурсы, организация-координатор, схема управления проектом. Общую координацию Программы осуществляет администрация </w:t>
      </w:r>
      <w:r w:rsidR="000515F2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оперативное управление и контроль - предусматривают: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создание системы управления эффективностью использования топлива и энергии;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организационные проекты  энергосбережения.</w:t>
      </w:r>
    </w:p>
    <w:p w:rsidR="003F6D3E" w:rsidRDefault="003F6D3E" w:rsidP="003F6D3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F6D3E" w:rsidRDefault="003F6D3E" w:rsidP="003F6D3E">
      <w:pPr>
        <w:shd w:val="clear" w:color="auto" w:fill="FFFFFF"/>
        <w:ind w:left="7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Сроки и этапы реализации Программы:</w:t>
      </w:r>
    </w:p>
    <w:p w:rsidR="003F6D3E" w:rsidRDefault="009F4ED0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F6D3E">
        <w:rPr>
          <w:rFonts w:ascii="Times New Roman" w:hAnsi="Times New Roman" w:cs="Times New Roman"/>
          <w:sz w:val="28"/>
          <w:szCs w:val="28"/>
        </w:rPr>
        <w:t>сновными направлениями работы в области энергосбережения должны быть: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энергетических обследований;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в период 20</w:t>
      </w:r>
      <w:r w:rsidR="009F4ED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9F4ED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гг. позволит достигнуть суммарной экономии ТЭР по сельскому поселению: </w:t>
      </w:r>
    </w:p>
    <w:p w:rsidR="003F6D3E" w:rsidRDefault="003F6D3E" w:rsidP="003F6D3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D3E" w:rsidRDefault="009F4ED0" w:rsidP="003F6D3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3F6D3E">
        <w:rPr>
          <w:rFonts w:ascii="Times New Roman" w:hAnsi="Times New Roman" w:cs="Times New Roman"/>
          <w:b/>
          <w:sz w:val="28"/>
          <w:szCs w:val="28"/>
        </w:rPr>
        <w:t>. Заключение</w:t>
      </w:r>
    </w:p>
    <w:p w:rsidR="003F6D3E" w:rsidRDefault="003F6D3E" w:rsidP="003F6D3E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энергосбережения по сельскому поселению обеспечивает перевод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путь развития  - минимальные затраты на ТЭР. Программа предусматривает: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систему отслеживания потребления энергоресурсов и совершенствования топливно-энергетического баланса;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организацию учета и контроля по рациональному использованию, нормированию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лимитированию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энергоресурсов;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энергетических обследований для выявления нерационального использования энергоресурсов;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разработку и реализацию энергосберегающих мероприятий.</w:t>
      </w:r>
    </w:p>
    <w:p w:rsidR="003F6D3E" w:rsidRDefault="003F6D3E" w:rsidP="003F6D3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 топливно-энергетических ресурсов, их экономия, нормирование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лимитирование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оптимизация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топливно-энгергетического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баланса позволяет снизить кризис неплатежей, уменьшить бюджетные затраты на приобретение ТЭР.</w:t>
      </w: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27E8B" w:rsidRDefault="00327E8B" w:rsidP="003F6D3E">
      <w:pPr>
        <w:jc w:val="center"/>
        <w:rPr>
          <w:sz w:val="28"/>
          <w:szCs w:val="28"/>
        </w:rPr>
      </w:pPr>
    </w:p>
    <w:p w:rsidR="00327E8B" w:rsidRDefault="00327E8B" w:rsidP="003F6D3E">
      <w:pPr>
        <w:jc w:val="center"/>
        <w:rPr>
          <w:sz w:val="28"/>
          <w:szCs w:val="28"/>
        </w:rPr>
      </w:pPr>
    </w:p>
    <w:p w:rsidR="00327E8B" w:rsidRDefault="00327E8B" w:rsidP="003F6D3E">
      <w:pPr>
        <w:jc w:val="center"/>
        <w:rPr>
          <w:sz w:val="28"/>
          <w:szCs w:val="28"/>
        </w:rPr>
      </w:pPr>
    </w:p>
    <w:p w:rsidR="00327E8B" w:rsidRDefault="00327E8B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</w:p>
    <w:p w:rsidR="003F6D3E" w:rsidRDefault="003F6D3E" w:rsidP="003F6D3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План мероприятий по энергосбережению и повышения энергетической эффективности  на территории  </w:t>
      </w:r>
      <w:r w:rsidR="000515F2">
        <w:rPr>
          <w:sz w:val="28"/>
          <w:szCs w:val="28"/>
        </w:rPr>
        <w:t xml:space="preserve"> Бергульского</w:t>
      </w:r>
      <w:r>
        <w:rPr>
          <w:sz w:val="28"/>
          <w:szCs w:val="28"/>
        </w:rPr>
        <w:t xml:space="preserve"> сельсовета Северного района Новосибирской области   на 20</w:t>
      </w:r>
      <w:r w:rsidR="00327E8B">
        <w:rPr>
          <w:sz w:val="28"/>
          <w:szCs w:val="28"/>
        </w:rPr>
        <w:t>21</w:t>
      </w:r>
      <w:r>
        <w:rPr>
          <w:sz w:val="28"/>
          <w:szCs w:val="28"/>
        </w:rPr>
        <w:t>-202</w:t>
      </w:r>
      <w:r w:rsidR="00327E8B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3F6D3E" w:rsidRDefault="003F6D3E" w:rsidP="003F6D3E">
      <w:pPr>
        <w:jc w:val="center"/>
        <w:rPr>
          <w:rFonts w:ascii="Calibri" w:hAnsi="Calibri"/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594"/>
        <w:gridCol w:w="3712"/>
        <w:gridCol w:w="799"/>
        <w:gridCol w:w="957"/>
        <w:gridCol w:w="992"/>
        <w:gridCol w:w="992"/>
        <w:gridCol w:w="1270"/>
        <w:gridCol w:w="6"/>
      </w:tblGrid>
      <w:tr w:rsidR="00327E8B" w:rsidTr="00327E8B">
        <w:trPr>
          <w:gridAfter w:val="1"/>
          <w:wAfter w:w="6" w:type="dxa"/>
          <w:trHeight w:val="593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8B" w:rsidRDefault="00327E8B" w:rsidP="00A634EB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8B" w:rsidRDefault="00327E8B" w:rsidP="00A634EB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010" w:type="dxa"/>
            <w:gridSpan w:val="5"/>
            <w:shd w:val="clear" w:color="auto" w:fill="auto"/>
          </w:tcPr>
          <w:p w:rsidR="00327E8B" w:rsidRPr="00327E8B" w:rsidRDefault="00327E8B">
            <w:pPr>
              <w:spacing w:after="200" w:line="276" w:lineRule="auto"/>
              <w:rPr>
                <w:sz w:val="28"/>
                <w:szCs w:val="28"/>
              </w:rPr>
            </w:pPr>
            <w:r>
              <w:t xml:space="preserve">              </w:t>
            </w:r>
            <w:r w:rsidRPr="00327E8B">
              <w:rPr>
                <w:sz w:val="28"/>
                <w:szCs w:val="28"/>
              </w:rPr>
              <w:t xml:space="preserve">Средняя стоимость, </w:t>
            </w:r>
            <w:proofErr w:type="spellStart"/>
            <w:r w:rsidRPr="00327E8B">
              <w:rPr>
                <w:sz w:val="28"/>
                <w:szCs w:val="28"/>
              </w:rPr>
              <w:t>тыс</w:t>
            </w:r>
            <w:proofErr w:type="gramStart"/>
            <w:r w:rsidRPr="00327E8B">
              <w:rPr>
                <w:sz w:val="28"/>
                <w:szCs w:val="28"/>
              </w:rPr>
              <w:t>.р</w:t>
            </w:r>
            <w:proofErr w:type="gramEnd"/>
            <w:r w:rsidRPr="00327E8B">
              <w:rPr>
                <w:sz w:val="28"/>
                <w:szCs w:val="28"/>
              </w:rPr>
              <w:t>уб</w:t>
            </w:r>
            <w:proofErr w:type="spellEnd"/>
          </w:p>
        </w:tc>
      </w:tr>
      <w:tr w:rsidR="00327E8B" w:rsidTr="00327E8B">
        <w:tc>
          <w:tcPr>
            <w:tcW w:w="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B" w:rsidRDefault="00327E8B" w:rsidP="00A634E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E8B" w:rsidRDefault="00327E8B" w:rsidP="00A634EB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8B" w:rsidRPr="00A61437" w:rsidRDefault="00327E8B" w:rsidP="00327E8B">
            <w:pPr>
              <w:spacing w:after="200"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A6143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B" w:rsidRPr="00A61437" w:rsidRDefault="00327E8B" w:rsidP="00327E8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6143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B" w:rsidRPr="00A61437" w:rsidRDefault="00327E8B" w:rsidP="00327E8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8B" w:rsidRPr="00A61437" w:rsidRDefault="00327E8B" w:rsidP="00327E8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A6143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B" w:rsidRPr="00A61437" w:rsidRDefault="00327E8B" w:rsidP="00327E8B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327E8B" w:rsidTr="00327E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8B" w:rsidRDefault="00327E8B" w:rsidP="00A634EB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8B" w:rsidRDefault="00327E8B" w:rsidP="00A634EB">
            <w:pPr>
              <w:spacing w:after="200" w:line="276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ламп накаливания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энергосберегающие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8B" w:rsidRPr="005A2136" w:rsidRDefault="00327E8B" w:rsidP="00AA54EE">
            <w:pPr>
              <w:spacing w:after="200" w:line="276" w:lineRule="auto"/>
              <w:jc w:val="center"/>
            </w:pPr>
            <w:r>
              <w:t>30,0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B" w:rsidRDefault="00327E8B" w:rsidP="00A634EB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B" w:rsidRDefault="00327E8B" w:rsidP="00A634EB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8B" w:rsidRDefault="00327E8B" w:rsidP="00A634EB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t>30,0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B" w:rsidRDefault="00327E8B" w:rsidP="00A634EB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t>30,0</w:t>
            </w:r>
          </w:p>
        </w:tc>
      </w:tr>
      <w:tr w:rsidR="00327E8B" w:rsidTr="00327E8B">
        <w:trPr>
          <w:trHeight w:val="131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E8B" w:rsidRDefault="00327E8B" w:rsidP="00A634EB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E8B" w:rsidRDefault="00327E8B" w:rsidP="00A634EB">
            <w:pPr>
              <w:spacing w:after="200" w:line="276" w:lineRule="auto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 установка реле времени отключения уличного освещения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E8B" w:rsidRPr="00AA54EE" w:rsidRDefault="00327E8B" w:rsidP="00A634EB">
            <w:pPr>
              <w:spacing w:after="200"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E8B" w:rsidRPr="00AA54EE" w:rsidRDefault="00327E8B" w:rsidP="00A634EB">
            <w:pPr>
              <w:spacing w:after="200"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E8B" w:rsidRPr="00AA54EE" w:rsidRDefault="00327E8B" w:rsidP="00A634EB">
            <w:pPr>
              <w:spacing w:after="200"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7E8B" w:rsidRPr="005A2136" w:rsidRDefault="00327E8B" w:rsidP="00A634EB">
            <w:pPr>
              <w:spacing w:after="200" w:line="276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E8B" w:rsidRPr="00AA54EE" w:rsidRDefault="00327E8B" w:rsidP="00A634EB">
            <w:pPr>
              <w:spacing w:after="200" w:line="276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AA54EE">
              <w:rPr>
                <w:rFonts w:ascii="Calibri" w:hAnsi="Calibri"/>
                <w:sz w:val="24"/>
                <w:szCs w:val="24"/>
              </w:rPr>
              <w:t>3</w:t>
            </w:r>
            <w:r>
              <w:rPr>
                <w:rFonts w:ascii="Calibri" w:hAnsi="Calibri"/>
                <w:sz w:val="24"/>
                <w:szCs w:val="24"/>
              </w:rPr>
              <w:t>,0</w:t>
            </w:r>
          </w:p>
        </w:tc>
      </w:tr>
      <w:tr w:rsidR="00327E8B" w:rsidTr="00327E8B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B" w:rsidRDefault="00327E8B" w:rsidP="00A634EB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8B" w:rsidRDefault="00327E8B" w:rsidP="00A634EB">
            <w:pPr>
              <w:spacing w:after="200" w:line="276" w:lineRule="auto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8B" w:rsidRPr="005A2136" w:rsidRDefault="00327E8B" w:rsidP="00A634EB">
            <w:pPr>
              <w:spacing w:after="200" w:line="276" w:lineRule="auto"/>
              <w:jc w:val="center"/>
            </w:pPr>
            <w:r>
              <w:t>31,5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B" w:rsidRPr="005A2136" w:rsidRDefault="00327E8B" w:rsidP="00327E8B">
            <w:pPr>
              <w:spacing w:after="200" w:line="276" w:lineRule="auto"/>
              <w:jc w:val="center"/>
            </w:pPr>
            <w: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B" w:rsidRPr="005A2136" w:rsidRDefault="00327E8B" w:rsidP="00A634EB">
            <w:pPr>
              <w:spacing w:after="200" w:line="276" w:lineRule="auto"/>
              <w:jc w:val="center"/>
            </w:pPr>
            <w:r>
              <w:t>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E8B" w:rsidRPr="005A2136" w:rsidRDefault="00327E8B" w:rsidP="00A634EB">
            <w:pPr>
              <w:spacing w:after="200" w:line="276" w:lineRule="auto"/>
              <w:jc w:val="center"/>
            </w:pPr>
            <w:r>
              <w:t>33,0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8B" w:rsidRPr="005A2136" w:rsidRDefault="00327E8B" w:rsidP="00A634EB">
            <w:pPr>
              <w:spacing w:after="200" w:line="276" w:lineRule="auto"/>
              <w:jc w:val="center"/>
            </w:pPr>
            <w:r>
              <w:t>33,0</w:t>
            </w:r>
          </w:p>
        </w:tc>
      </w:tr>
    </w:tbl>
    <w:p w:rsidR="003F6D3E" w:rsidRDefault="003F6D3E" w:rsidP="003F6D3E">
      <w:pPr>
        <w:rPr>
          <w:rFonts w:ascii="Calibri" w:hAnsi="Calibri"/>
        </w:rPr>
      </w:pPr>
    </w:p>
    <w:p w:rsidR="003F6D3E" w:rsidRDefault="003F6D3E" w:rsidP="003F6D3E">
      <w:pPr>
        <w:rPr>
          <w:sz w:val="22"/>
          <w:szCs w:val="22"/>
        </w:rPr>
      </w:pPr>
    </w:p>
    <w:p w:rsidR="003F6D3E" w:rsidRDefault="003F6D3E" w:rsidP="003F6D3E"/>
    <w:p w:rsidR="003F6D3E" w:rsidRDefault="003F6D3E" w:rsidP="003F6D3E">
      <w:pPr>
        <w:shd w:val="clear" w:color="auto" w:fill="FFFFFF"/>
        <w:spacing w:before="163"/>
        <w:jc w:val="both"/>
        <w:rPr>
          <w:color w:val="000000"/>
          <w:w w:val="101"/>
        </w:rPr>
      </w:pPr>
    </w:p>
    <w:p w:rsidR="003F6D3E" w:rsidRDefault="003F6D3E" w:rsidP="003F6D3E">
      <w:pPr>
        <w:shd w:val="clear" w:color="auto" w:fill="FFFFFF"/>
        <w:spacing w:before="163"/>
        <w:jc w:val="both"/>
        <w:rPr>
          <w:color w:val="000000"/>
          <w:w w:val="101"/>
        </w:rPr>
      </w:pPr>
    </w:p>
    <w:p w:rsidR="003F6D3E" w:rsidRDefault="003F6D3E" w:rsidP="003F6D3E">
      <w:pPr>
        <w:shd w:val="clear" w:color="auto" w:fill="FFFFFF"/>
        <w:spacing w:before="163"/>
        <w:jc w:val="both"/>
        <w:rPr>
          <w:color w:val="000000"/>
          <w:w w:val="101"/>
          <w:sz w:val="22"/>
          <w:szCs w:val="22"/>
        </w:rPr>
      </w:pPr>
    </w:p>
    <w:p w:rsidR="003F6D3E" w:rsidRDefault="003F6D3E" w:rsidP="003F6D3E">
      <w:pPr>
        <w:shd w:val="clear" w:color="auto" w:fill="FFFFFF"/>
        <w:spacing w:before="163"/>
        <w:jc w:val="both"/>
        <w:rPr>
          <w:color w:val="000000"/>
          <w:w w:val="101"/>
          <w:sz w:val="22"/>
          <w:szCs w:val="22"/>
        </w:rPr>
      </w:pPr>
    </w:p>
    <w:p w:rsidR="003F6D3E" w:rsidRDefault="003F6D3E" w:rsidP="003F6D3E">
      <w:pPr>
        <w:shd w:val="clear" w:color="auto" w:fill="FFFFFF"/>
        <w:spacing w:before="163"/>
        <w:jc w:val="both"/>
        <w:rPr>
          <w:color w:val="000000"/>
          <w:w w:val="101"/>
          <w:sz w:val="22"/>
          <w:szCs w:val="22"/>
        </w:rPr>
      </w:pPr>
    </w:p>
    <w:p w:rsidR="00C23417" w:rsidRDefault="00C23417"/>
    <w:sectPr w:rsidR="00C23417" w:rsidSect="00C23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132BF"/>
    <w:multiLevelType w:val="hybridMultilevel"/>
    <w:tmpl w:val="AAAC0B72"/>
    <w:lvl w:ilvl="0" w:tplc="9266BF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D3E"/>
    <w:rsid w:val="00047C49"/>
    <w:rsid w:val="000515F2"/>
    <w:rsid w:val="001F0CD1"/>
    <w:rsid w:val="0026435B"/>
    <w:rsid w:val="002A0E8B"/>
    <w:rsid w:val="00327E8B"/>
    <w:rsid w:val="00394D0D"/>
    <w:rsid w:val="003F6D3E"/>
    <w:rsid w:val="00535A73"/>
    <w:rsid w:val="006A241C"/>
    <w:rsid w:val="006C0863"/>
    <w:rsid w:val="006E623E"/>
    <w:rsid w:val="007229C6"/>
    <w:rsid w:val="0073214B"/>
    <w:rsid w:val="00753743"/>
    <w:rsid w:val="007A5798"/>
    <w:rsid w:val="007B575F"/>
    <w:rsid w:val="0084736B"/>
    <w:rsid w:val="008671E1"/>
    <w:rsid w:val="008D2B63"/>
    <w:rsid w:val="008E1CDC"/>
    <w:rsid w:val="00954F9A"/>
    <w:rsid w:val="009F4ED0"/>
    <w:rsid w:val="00AA54EE"/>
    <w:rsid w:val="00AC5A9C"/>
    <w:rsid w:val="00B15D7B"/>
    <w:rsid w:val="00B76E84"/>
    <w:rsid w:val="00C16350"/>
    <w:rsid w:val="00C170DC"/>
    <w:rsid w:val="00C23417"/>
    <w:rsid w:val="00CA4A8C"/>
    <w:rsid w:val="00D2024C"/>
    <w:rsid w:val="00E84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6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F6D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7E4E6-95F2-474B-A6E8-8E2C173FC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4</cp:revision>
  <cp:lastPrinted>2021-01-19T04:10:00Z</cp:lastPrinted>
  <dcterms:created xsi:type="dcterms:W3CDTF">2018-08-28T03:25:00Z</dcterms:created>
  <dcterms:modified xsi:type="dcterms:W3CDTF">2021-01-19T04:21:00Z</dcterms:modified>
</cp:coreProperties>
</file>