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3F" w:rsidRPr="00345F3F" w:rsidRDefault="00345F3F" w:rsidP="00345F3F">
      <w:pPr>
        <w:pStyle w:val="a3"/>
        <w:jc w:val="center"/>
        <w:rPr>
          <w:sz w:val="28"/>
          <w:szCs w:val="28"/>
        </w:rPr>
      </w:pPr>
      <w:r w:rsidRPr="00345F3F">
        <w:rPr>
          <w:sz w:val="28"/>
          <w:szCs w:val="28"/>
        </w:rPr>
        <w:t xml:space="preserve">АДМИНИСТРАЦИЯ </w:t>
      </w:r>
    </w:p>
    <w:p w:rsidR="00345F3F" w:rsidRPr="00345F3F" w:rsidRDefault="002F4006" w:rsidP="00345F3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БЕРГУЛЬСКОГО</w:t>
      </w:r>
      <w:r w:rsidR="00345F3F" w:rsidRPr="00345F3F">
        <w:rPr>
          <w:sz w:val="28"/>
          <w:szCs w:val="28"/>
        </w:rPr>
        <w:t xml:space="preserve"> СЕЛЬСОВЕТА</w:t>
      </w:r>
    </w:p>
    <w:p w:rsidR="00345F3F" w:rsidRPr="00345F3F" w:rsidRDefault="00345F3F" w:rsidP="00345F3F">
      <w:pPr>
        <w:pStyle w:val="a3"/>
        <w:jc w:val="center"/>
        <w:rPr>
          <w:sz w:val="28"/>
          <w:szCs w:val="28"/>
        </w:rPr>
      </w:pPr>
      <w:r w:rsidRPr="00345F3F">
        <w:rPr>
          <w:sz w:val="28"/>
          <w:szCs w:val="28"/>
        </w:rPr>
        <w:t>СЕВЕРНОГО РАЙОНА</w:t>
      </w:r>
    </w:p>
    <w:p w:rsidR="00345F3F" w:rsidRPr="00345F3F" w:rsidRDefault="00345F3F" w:rsidP="00345F3F">
      <w:pPr>
        <w:pStyle w:val="a3"/>
        <w:jc w:val="center"/>
        <w:rPr>
          <w:b/>
          <w:sz w:val="28"/>
          <w:szCs w:val="28"/>
        </w:rPr>
      </w:pPr>
      <w:r w:rsidRPr="00345F3F">
        <w:rPr>
          <w:sz w:val="28"/>
          <w:szCs w:val="28"/>
        </w:rPr>
        <w:t>НОВОСИБИРСКОЙ ОБЛАСТИ</w:t>
      </w:r>
    </w:p>
    <w:p w:rsidR="00345F3F" w:rsidRPr="00345F3F" w:rsidRDefault="00345F3F" w:rsidP="00345F3F">
      <w:pPr>
        <w:pStyle w:val="a3"/>
        <w:rPr>
          <w:sz w:val="28"/>
          <w:szCs w:val="28"/>
        </w:rPr>
      </w:pPr>
    </w:p>
    <w:p w:rsidR="00345F3F" w:rsidRDefault="00345F3F" w:rsidP="00345F3F">
      <w:pPr>
        <w:pStyle w:val="a3"/>
        <w:jc w:val="center"/>
        <w:rPr>
          <w:sz w:val="28"/>
          <w:szCs w:val="28"/>
        </w:rPr>
      </w:pPr>
      <w:proofErr w:type="gramStart"/>
      <w:r w:rsidRPr="00345F3F">
        <w:rPr>
          <w:b/>
          <w:sz w:val="28"/>
          <w:szCs w:val="28"/>
        </w:rPr>
        <w:t>П</w:t>
      </w:r>
      <w:proofErr w:type="gramEnd"/>
      <w:r w:rsidRPr="00345F3F">
        <w:rPr>
          <w:b/>
          <w:sz w:val="28"/>
          <w:szCs w:val="28"/>
        </w:rPr>
        <w:t xml:space="preserve"> О С Т А Н О В Л Е Н И Е</w:t>
      </w:r>
      <w:r>
        <w:rPr>
          <w:sz w:val="28"/>
          <w:szCs w:val="28"/>
        </w:rPr>
        <w:t xml:space="preserve"> </w:t>
      </w:r>
    </w:p>
    <w:p w:rsidR="002374EA" w:rsidRPr="00345F3F" w:rsidRDefault="002374EA" w:rsidP="00345F3F">
      <w:pPr>
        <w:pStyle w:val="a3"/>
        <w:jc w:val="center"/>
        <w:rPr>
          <w:sz w:val="28"/>
          <w:szCs w:val="28"/>
        </w:rPr>
      </w:pPr>
    </w:p>
    <w:p w:rsidR="00345F3F" w:rsidRPr="00345F3F" w:rsidRDefault="002374EA" w:rsidP="00345F3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2F4006">
        <w:rPr>
          <w:sz w:val="28"/>
          <w:szCs w:val="28"/>
        </w:rPr>
        <w:t>7</w:t>
      </w:r>
      <w:r w:rsidR="00345F3F" w:rsidRPr="00345F3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345F3F" w:rsidRPr="00345F3F">
        <w:rPr>
          <w:sz w:val="28"/>
          <w:szCs w:val="28"/>
        </w:rPr>
        <w:t xml:space="preserve">.2014                                с. </w:t>
      </w:r>
      <w:r w:rsidR="002F4006">
        <w:rPr>
          <w:sz w:val="28"/>
          <w:szCs w:val="28"/>
        </w:rPr>
        <w:t>Бергуль</w:t>
      </w:r>
      <w:r w:rsidR="00345F3F" w:rsidRPr="00345F3F">
        <w:rPr>
          <w:sz w:val="28"/>
          <w:szCs w:val="28"/>
        </w:rPr>
        <w:t xml:space="preserve">                  </w:t>
      </w:r>
      <w:r w:rsidR="00345F3F">
        <w:rPr>
          <w:sz w:val="28"/>
          <w:szCs w:val="28"/>
        </w:rPr>
        <w:t xml:space="preserve">                      </w:t>
      </w:r>
      <w:r w:rsidR="00345F3F" w:rsidRPr="00345F3F">
        <w:rPr>
          <w:sz w:val="28"/>
          <w:szCs w:val="28"/>
        </w:rPr>
        <w:t xml:space="preserve">№  </w:t>
      </w:r>
      <w:r w:rsidR="002F4006">
        <w:rPr>
          <w:sz w:val="28"/>
          <w:szCs w:val="28"/>
        </w:rPr>
        <w:t>69</w:t>
      </w:r>
    </w:p>
    <w:p w:rsidR="00345F3F" w:rsidRPr="00345F3F" w:rsidRDefault="00345F3F" w:rsidP="00345F3F">
      <w:pPr>
        <w:pStyle w:val="a3"/>
        <w:jc w:val="center"/>
        <w:rPr>
          <w:sz w:val="28"/>
          <w:szCs w:val="28"/>
        </w:rPr>
      </w:pPr>
    </w:p>
    <w:p w:rsidR="00345F3F" w:rsidRPr="00345F3F" w:rsidRDefault="00345F3F" w:rsidP="00345F3F">
      <w:pPr>
        <w:pStyle w:val="a3"/>
        <w:jc w:val="center"/>
        <w:rPr>
          <w:sz w:val="28"/>
          <w:szCs w:val="28"/>
        </w:rPr>
      </w:pPr>
      <w:r w:rsidRPr="00345F3F">
        <w:rPr>
          <w:sz w:val="28"/>
          <w:szCs w:val="28"/>
        </w:rPr>
        <w:t xml:space="preserve">О мониторинге </w:t>
      </w:r>
      <w:proofErr w:type="spellStart"/>
      <w:r w:rsidRPr="00345F3F">
        <w:rPr>
          <w:sz w:val="28"/>
          <w:szCs w:val="28"/>
        </w:rPr>
        <w:t>правоприменения</w:t>
      </w:r>
      <w:proofErr w:type="spellEnd"/>
      <w:r w:rsidRPr="00345F3F">
        <w:rPr>
          <w:sz w:val="28"/>
          <w:szCs w:val="28"/>
        </w:rPr>
        <w:t xml:space="preserve"> в администрации </w:t>
      </w:r>
      <w:r w:rsidR="002F4006">
        <w:rPr>
          <w:sz w:val="28"/>
          <w:szCs w:val="28"/>
        </w:rPr>
        <w:t xml:space="preserve"> Бергульского</w:t>
      </w:r>
      <w:r w:rsidRPr="00345F3F">
        <w:rPr>
          <w:sz w:val="28"/>
          <w:szCs w:val="28"/>
        </w:rPr>
        <w:t xml:space="preserve"> сельсовета Северного района </w:t>
      </w:r>
      <w:r w:rsidR="002F4006">
        <w:rPr>
          <w:sz w:val="28"/>
          <w:szCs w:val="28"/>
        </w:rPr>
        <w:t>Н</w:t>
      </w:r>
      <w:r w:rsidRPr="00345F3F">
        <w:rPr>
          <w:sz w:val="28"/>
          <w:szCs w:val="28"/>
        </w:rPr>
        <w:t>овосибирской области</w:t>
      </w:r>
    </w:p>
    <w:p w:rsidR="00345F3F" w:rsidRPr="00345F3F" w:rsidRDefault="00345F3F" w:rsidP="00345F3F">
      <w:pPr>
        <w:pStyle w:val="a3"/>
        <w:jc w:val="center"/>
        <w:rPr>
          <w:sz w:val="28"/>
          <w:szCs w:val="28"/>
        </w:rPr>
      </w:pPr>
    </w:p>
    <w:p w:rsidR="00345F3F" w:rsidRPr="00345F3F" w:rsidRDefault="00345F3F" w:rsidP="00345F3F">
      <w:pPr>
        <w:pStyle w:val="a3"/>
        <w:rPr>
          <w:sz w:val="28"/>
          <w:szCs w:val="28"/>
        </w:rPr>
      </w:pPr>
    </w:p>
    <w:p w:rsidR="00345F3F" w:rsidRPr="00345F3F" w:rsidRDefault="00345F3F" w:rsidP="00345F3F">
      <w:pPr>
        <w:pStyle w:val="a3"/>
        <w:jc w:val="both"/>
        <w:rPr>
          <w:sz w:val="28"/>
          <w:szCs w:val="28"/>
        </w:rPr>
      </w:pPr>
      <w:r>
        <w:t xml:space="preserve">    </w:t>
      </w:r>
      <w:proofErr w:type="gramStart"/>
      <w:r w:rsidRPr="00345F3F">
        <w:rPr>
          <w:sz w:val="28"/>
          <w:szCs w:val="28"/>
        </w:rPr>
        <w:t xml:space="preserve">В соответствии с Указом Президента Российской Федерации  от 20.05.2011 № 657 «О мониторинге </w:t>
      </w:r>
      <w:proofErr w:type="spellStart"/>
      <w:r w:rsidRPr="00345F3F">
        <w:rPr>
          <w:sz w:val="28"/>
          <w:szCs w:val="28"/>
        </w:rPr>
        <w:t>правоприменения</w:t>
      </w:r>
      <w:proofErr w:type="spellEnd"/>
      <w:r w:rsidRPr="00345F3F">
        <w:rPr>
          <w:sz w:val="28"/>
          <w:szCs w:val="28"/>
        </w:rPr>
        <w:t xml:space="preserve">  в Российской Федерации», постановлением Правительства РФ от 19 августа 2011 года № 694 «Об утверждении методики осуществления мониторинга </w:t>
      </w:r>
      <w:proofErr w:type="spellStart"/>
      <w:r w:rsidRPr="00345F3F">
        <w:rPr>
          <w:sz w:val="28"/>
          <w:szCs w:val="28"/>
        </w:rPr>
        <w:t>правоприменения</w:t>
      </w:r>
      <w:proofErr w:type="spellEnd"/>
      <w:r w:rsidRPr="00345F3F">
        <w:rPr>
          <w:sz w:val="28"/>
          <w:szCs w:val="28"/>
        </w:rPr>
        <w:t xml:space="preserve">», Законом Новосибирской области, от 25.12.2006 № 80-ОЗ «О нормативных правовых актах Новосибирской области», в целях совершенствования работы администрации </w:t>
      </w:r>
      <w:r w:rsidR="002F4006">
        <w:rPr>
          <w:sz w:val="28"/>
          <w:szCs w:val="28"/>
        </w:rPr>
        <w:t xml:space="preserve"> Бергульского</w:t>
      </w:r>
      <w:r w:rsidRPr="00345F3F">
        <w:rPr>
          <w:sz w:val="28"/>
          <w:szCs w:val="28"/>
        </w:rPr>
        <w:t xml:space="preserve"> сельсовета Северного района Новосибирской области, повышения качества и эффективности принимаемых муниципальных</w:t>
      </w:r>
      <w:proofErr w:type="gramEnd"/>
      <w:r w:rsidRPr="00345F3F">
        <w:rPr>
          <w:sz w:val="28"/>
          <w:szCs w:val="28"/>
        </w:rPr>
        <w:t xml:space="preserve"> правовых актов, администрация </w:t>
      </w:r>
      <w:r w:rsidR="002F4006">
        <w:rPr>
          <w:sz w:val="28"/>
          <w:szCs w:val="28"/>
        </w:rPr>
        <w:t>Бергульского</w:t>
      </w:r>
      <w:r w:rsidRPr="00345F3F">
        <w:rPr>
          <w:sz w:val="28"/>
          <w:szCs w:val="28"/>
        </w:rPr>
        <w:t xml:space="preserve"> сельсовета Северного района Новосибирской области</w:t>
      </w:r>
    </w:p>
    <w:p w:rsidR="00345F3F" w:rsidRPr="00345F3F" w:rsidRDefault="00345F3F" w:rsidP="00345F3F">
      <w:pPr>
        <w:pStyle w:val="a3"/>
        <w:jc w:val="both"/>
        <w:rPr>
          <w:sz w:val="28"/>
          <w:szCs w:val="28"/>
        </w:rPr>
      </w:pPr>
      <w:r w:rsidRPr="00345F3F">
        <w:rPr>
          <w:sz w:val="28"/>
          <w:szCs w:val="28"/>
        </w:rPr>
        <w:t>ПОСТАНОВЛЯЕТ:</w:t>
      </w:r>
    </w:p>
    <w:p w:rsidR="00345F3F" w:rsidRPr="00345F3F" w:rsidRDefault="00345F3F" w:rsidP="00345F3F">
      <w:pPr>
        <w:pStyle w:val="a3"/>
        <w:jc w:val="both"/>
        <w:rPr>
          <w:sz w:val="28"/>
          <w:szCs w:val="28"/>
        </w:rPr>
      </w:pPr>
      <w:r w:rsidRPr="00345F3F">
        <w:rPr>
          <w:sz w:val="28"/>
          <w:szCs w:val="28"/>
        </w:rPr>
        <w:t xml:space="preserve">   1.</w:t>
      </w:r>
      <w:r w:rsidR="00212459">
        <w:rPr>
          <w:sz w:val="28"/>
          <w:szCs w:val="28"/>
        </w:rPr>
        <w:t xml:space="preserve"> </w:t>
      </w:r>
      <w:r w:rsidRPr="00345F3F">
        <w:rPr>
          <w:sz w:val="28"/>
          <w:szCs w:val="28"/>
        </w:rPr>
        <w:t xml:space="preserve">Утвердить прилагаемое Положение о порядке проведения мониторинга </w:t>
      </w:r>
      <w:proofErr w:type="spellStart"/>
      <w:r w:rsidRPr="00345F3F">
        <w:rPr>
          <w:sz w:val="28"/>
          <w:szCs w:val="28"/>
        </w:rPr>
        <w:t>правоприменения</w:t>
      </w:r>
      <w:proofErr w:type="spellEnd"/>
      <w:r w:rsidRPr="00345F3F">
        <w:rPr>
          <w:sz w:val="28"/>
          <w:szCs w:val="28"/>
        </w:rPr>
        <w:t xml:space="preserve"> в администрации </w:t>
      </w:r>
      <w:r w:rsidR="002F4006">
        <w:rPr>
          <w:sz w:val="28"/>
          <w:szCs w:val="28"/>
        </w:rPr>
        <w:t>Бергульского</w:t>
      </w:r>
      <w:r w:rsidRPr="00345F3F">
        <w:rPr>
          <w:sz w:val="28"/>
          <w:szCs w:val="28"/>
        </w:rPr>
        <w:t xml:space="preserve"> сельсовета Северного района Новосибирской области.</w:t>
      </w:r>
    </w:p>
    <w:p w:rsidR="00345F3F" w:rsidRPr="00345F3F" w:rsidRDefault="00345F3F" w:rsidP="00345F3F">
      <w:pPr>
        <w:pStyle w:val="a3"/>
        <w:jc w:val="both"/>
        <w:rPr>
          <w:sz w:val="28"/>
          <w:szCs w:val="28"/>
        </w:rPr>
      </w:pPr>
      <w:r w:rsidRPr="00345F3F">
        <w:rPr>
          <w:sz w:val="28"/>
          <w:szCs w:val="28"/>
        </w:rPr>
        <w:t xml:space="preserve">    2.</w:t>
      </w:r>
      <w:r w:rsidR="00212459">
        <w:rPr>
          <w:sz w:val="28"/>
          <w:szCs w:val="28"/>
        </w:rPr>
        <w:t xml:space="preserve"> </w:t>
      </w:r>
      <w:r w:rsidRPr="00345F3F">
        <w:rPr>
          <w:sz w:val="28"/>
          <w:szCs w:val="28"/>
        </w:rPr>
        <w:t xml:space="preserve">Специалистам администрации разработать план мониторинга </w:t>
      </w:r>
      <w:proofErr w:type="spellStart"/>
      <w:r w:rsidRPr="00345F3F">
        <w:rPr>
          <w:sz w:val="28"/>
          <w:szCs w:val="28"/>
        </w:rPr>
        <w:t>правоприменения</w:t>
      </w:r>
      <w:proofErr w:type="spellEnd"/>
      <w:r w:rsidRPr="00345F3F">
        <w:rPr>
          <w:sz w:val="28"/>
          <w:szCs w:val="28"/>
        </w:rPr>
        <w:t xml:space="preserve"> в администрации </w:t>
      </w:r>
      <w:r w:rsidR="002F4006">
        <w:rPr>
          <w:sz w:val="28"/>
          <w:szCs w:val="28"/>
        </w:rPr>
        <w:t>Бергульского</w:t>
      </w:r>
      <w:r w:rsidRPr="00345F3F">
        <w:rPr>
          <w:sz w:val="28"/>
          <w:szCs w:val="28"/>
        </w:rPr>
        <w:t xml:space="preserve"> сельсовета Северного района Новосибирской области.</w:t>
      </w:r>
    </w:p>
    <w:p w:rsidR="00345F3F" w:rsidRPr="00345F3F" w:rsidRDefault="00345F3F" w:rsidP="00345F3F">
      <w:pPr>
        <w:pStyle w:val="a3"/>
        <w:jc w:val="both"/>
        <w:rPr>
          <w:sz w:val="28"/>
          <w:szCs w:val="28"/>
        </w:rPr>
      </w:pPr>
      <w:r w:rsidRPr="00345F3F">
        <w:rPr>
          <w:sz w:val="28"/>
          <w:szCs w:val="28"/>
        </w:rPr>
        <w:t xml:space="preserve">   3.</w:t>
      </w:r>
      <w:r w:rsidR="00212459">
        <w:rPr>
          <w:sz w:val="28"/>
          <w:szCs w:val="28"/>
        </w:rPr>
        <w:t xml:space="preserve"> </w:t>
      </w:r>
      <w:r w:rsidRPr="00345F3F">
        <w:rPr>
          <w:sz w:val="28"/>
          <w:szCs w:val="28"/>
        </w:rPr>
        <w:t xml:space="preserve">Настоящее постановление опубликовать в периодическом печатном издании «Вестник </w:t>
      </w:r>
      <w:r w:rsidR="002F4006">
        <w:rPr>
          <w:sz w:val="28"/>
          <w:szCs w:val="28"/>
        </w:rPr>
        <w:t>Бергульского</w:t>
      </w:r>
      <w:r w:rsidRPr="00345F3F">
        <w:rPr>
          <w:sz w:val="28"/>
          <w:szCs w:val="28"/>
        </w:rPr>
        <w:t xml:space="preserve"> сельсовета» и разместить на официальном сайте администрации Северного района </w:t>
      </w:r>
      <w:r>
        <w:rPr>
          <w:sz w:val="28"/>
          <w:szCs w:val="28"/>
        </w:rPr>
        <w:t>Н</w:t>
      </w:r>
      <w:r w:rsidRPr="00345F3F">
        <w:rPr>
          <w:sz w:val="28"/>
          <w:szCs w:val="28"/>
        </w:rPr>
        <w:t>овосибирской области в разделе «Поселение».</w:t>
      </w:r>
    </w:p>
    <w:p w:rsidR="00345F3F" w:rsidRPr="00345F3F" w:rsidRDefault="00345F3F" w:rsidP="00345F3F">
      <w:pPr>
        <w:pStyle w:val="a3"/>
        <w:jc w:val="both"/>
        <w:rPr>
          <w:sz w:val="28"/>
          <w:szCs w:val="28"/>
        </w:rPr>
      </w:pPr>
      <w:r w:rsidRPr="00345F3F">
        <w:rPr>
          <w:sz w:val="28"/>
          <w:szCs w:val="28"/>
        </w:rPr>
        <w:t xml:space="preserve">   4.</w:t>
      </w:r>
      <w:r w:rsidR="00212459">
        <w:rPr>
          <w:sz w:val="28"/>
          <w:szCs w:val="28"/>
        </w:rPr>
        <w:t xml:space="preserve"> </w:t>
      </w:r>
      <w:r w:rsidRPr="00345F3F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345F3F" w:rsidRPr="00345F3F" w:rsidRDefault="00345F3F" w:rsidP="00345F3F">
      <w:pPr>
        <w:pStyle w:val="a3"/>
        <w:jc w:val="both"/>
        <w:rPr>
          <w:sz w:val="28"/>
          <w:szCs w:val="28"/>
        </w:rPr>
      </w:pPr>
    </w:p>
    <w:p w:rsidR="00345F3F" w:rsidRPr="00345F3F" w:rsidRDefault="00345F3F" w:rsidP="00345F3F">
      <w:pPr>
        <w:pStyle w:val="a3"/>
        <w:jc w:val="both"/>
        <w:rPr>
          <w:sz w:val="28"/>
          <w:szCs w:val="28"/>
        </w:rPr>
      </w:pPr>
    </w:p>
    <w:p w:rsidR="00345F3F" w:rsidRPr="00345F3F" w:rsidRDefault="00345F3F" w:rsidP="00345F3F">
      <w:pPr>
        <w:pStyle w:val="a3"/>
        <w:jc w:val="both"/>
        <w:rPr>
          <w:sz w:val="28"/>
          <w:szCs w:val="28"/>
        </w:rPr>
      </w:pPr>
      <w:r w:rsidRPr="00345F3F">
        <w:rPr>
          <w:sz w:val="28"/>
          <w:szCs w:val="28"/>
        </w:rPr>
        <w:t>Глав</w:t>
      </w:r>
      <w:r w:rsidR="002F4006">
        <w:rPr>
          <w:sz w:val="28"/>
          <w:szCs w:val="28"/>
        </w:rPr>
        <w:t xml:space="preserve">а Бергульского </w:t>
      </w:r>
      <w:r w:rsidRPr="00345F3F">
        <w:rPr>
          <w:sz w:val="28"/>
          <w:szCs w:val="28"/>
        </w:rPr>
        <w:t xml:space="preserve"> сельсовета</w:t>
      </w:r>
    </w:p>
    <w:p w:rsidR="00345F3F" w:rsidRPr="00345F3F" w:rsidRDefault="00345F3F" w:rsidP="00345F3F">
      <w:pPr>
        <w:pStyle w:val="a3"/>
        <w:jc w:val="both"/>
        <w:rPr>
          <w:sz w:val="28"/>
          <w:szCs w:val="28"/>
        </w:rPr>
      </w:pPr>
      <w:r w:rsidRPr="00345F3F">
        <w:rPr>
          <w:sz w:val="28"/>
          <w:szCs w:val="28"/>
        </w:rPr>
        <w:t>Северного района</w:t>
      </w:r>
      <w:r>
        <w:rPr>
          <w:sz w:val="28"/>
          <w:szCs w:val="28"/>
        </w:rPr>
        <w:t xml:space="preserve"> </w:t>
      </w:r>
      <w:r w:rsidRPr="00345F3F">
        <w:rPr>
          <w:sz w:val="28"/>
          <w:szCs w:val="28"/>
        </w:rPr>
        <w:t xml:space="preserve">Новосибирской области                             </w:t>
      </w:r>
      <w:r w:rsidR="002F4006">
        <w:rPr>
          <w:sz w:val="28"/>
          <w:szCs w:val="28"/>
        </w:rPr>
        <w:t>В.Т.Савастеев</w:t>
      </w:r>
      <w:r w:rsidRPr="00345F3F">
        <w:rPr>
          <w:sz w:val="28"/>
          <w:szCs w:val="28"/>
        </w:rPr>
        <w:t xml:space="preserve">                            </w:t>
      </w:r>
    </w:p>
    <w:p w:rsidR="00345F3F" w:rsidRPr="00345F3F" w:rsidRDefault="00345F3F" w:rsidP="00345F3F">
      <w:pPr>
        <w:pStyle w:val="a3"/>
        <w:jc w:val="both"/>
        <w:rPr>
          <w:sz w:val="28"/>
          <w:szCs w:val="28"/>
        </w:rPr>
      </w:pPr>
    </w:p>
    <w:p w:rsidR="00345F3F" w:rsidRPr="00345F3F" w:rsidRDefault="00345F3F" w:rsidP="00345F3F">
      <w:pPr>
        <w:tabs>
          <w:tab w:val="left" w:pos="0"/>
        </w:tabs>
        <w:ind w:right="76"/>
        <w:jc w:val="both"/>
        <w:rPr>
          <w:sz w:val="28"/>
          <w:szCs w:val="28"/>
        </w:rPr>
      </w:pPr>
    </w:p>
    <w:p w:rsidR="00345F3F" w:rsidRDefault="00345F3F" w:rsidP="00345F3F">
      <w:pPr>
        <w:tabs>
          <w:tab w:val="left" w:pos="0"/>
        </w:tabs>
        <w:ind w:right="76"/>
        <w:jc w:val="both"/>
        <w:rPr>
          <w:sz w:val="28"/>
          <w:szCs w:val="28"/>
        </w:rPr>
      </w:pPr>
    </w:p>
    <w:p w:rsidR="00345F3F" w:rsidRDefault="00345F3F" w:rsidP="00345F3F">
      <w:pPr>
        <w:tabs>
          <w:tab w:val="left" w:pos="0"/>
        </w:tabs>
        <w:ind w:right="76"/>
        <w:jc w:val="both"/>
        <w:rPr>
          <w:sz w:val="28"/>
          <w:szCs w:val="28"/>
        </w:rPr>
      </w:pPr>
    </w:p>
    <w:p w:rsidR="00345F3F" w:rsidRDefault="00345F3F" w:rsidP="00345F3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УТВЕРЖДЕН</w:t>
      </w:r>
    </w:p>
    <w:p w:rsidR="00345F3F" w:rsidRDefault="00345F3F" w:rsidP="00345F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постановлением администрации </w:t>
      </w:r>
    </w:p>
    <w:p w:rsidR="00345F3F" w:rsidRDefault="00345F3F" w:rsidP="00345F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2F4006">
        <w:rPr>
          <w:sz w:val="28"/>
          <w:szCs w:val="28"/>
        </w:rPr>
        <w:t>Бергульского</w:t>
      </w:r>
      <w:r>
        <w:rPr>
          <w:sz w:val="28"/>
          <w:szCs w:val="28"/>
        </w:rPr>
        <w:t xml:space="preserve"> сельсовета</w:t>
      </w:r>
    </w:p>
    <w:p w:rsidR="00345F3F" w:rsidRDefault="00345F3F" w:rsidP="00345F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Северного района</w:t>
      </w:r>
    </w:p>
    <w:p w:rsidR="00345F3F" w:rsidRDefault="00345F3F" w:rsidP="00345F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Новосибирской области</w:t>
      </w:r>
    </w:p>
    <w:p w:rsidR="00345F3F" w:rsidRDefault="00345F3F" w:rsidP="00345F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</w:t>
      </w:r>
      <w:r w:rsidR="002374EA">
        <w:rPr>
          <w:sz w:val="28"/>
          <w:szCs w:val="28"/>
        </w:rPr>
        <w:t>1</w:t>
      </w:r>
      <w:r w:rsidR="002F4006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2374EA">
        <w:rPr>
          <w:sz w:val="28"/>
          <w:szCs w:val="28"/>
        </w:rPr>
        <w:t>10</w:t>
      </w:r>
      <w:r>
        <w:rPr>
          <w:sz w:val="28"/>
          <w:szCs w:val="28"/>
        </w:rPr>
        <w:t xml:space="preserve">.2014 № </w:t>
      </w:r>
      <w:r w:rsidR="002F4006">
        <w:rPr>
          <w:sz w:val="28"/>
          <w:szCs w:val="28"/>
        </w:rPr>
        <w:t>69</w:t>
      </w:r>
    </w:p>
    <w:p w:rsidR="00345F3F" w:rsidRDefault="00345F3F" w:rsidP="00345F3F">
      <w:pPr>
        <w:pStyle w:val="a3"/>
        <w:rPr>
          <w:sz w:val="28"/>
          <w:szCs w:val="28"/>
        </w:rPr>
      </w:pPr>
    </w:p>
    <w:p w:rsidR="00345F3F" w:rsidRDefault="00345F3F" w:rsidP="00345F3F">
      <w:pPr>
        <w:pStyle w:val="a3"/>
        <w:rPr>
          <w:sz w:val="28"/>
          <w:szCs w:val="28"/>
        </w:rPr>
      </w:pPr>
    </w:p>
    <w:p w:rsidR="00345F3F" w:rsidRDefault="00345F3F" w:rsidP="00345F3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345F3F" w:rsidRDefault="00345F3F" w:rsidP="00345F3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проведения мониторинга </w:t>
      </w:r>
      <w:proofErr w:type="spellStart"/>
      <w:r>
        <w:rPr>
          <w:b/>
          <w:sz w:val="28"/>
          <w:szCs w:val="28"/>
        </w:rPr>
        <w:t>правоприменения</w:t>
      </w:r>
      <w:proofErr w:type="spellEnd"/>
      <w:r>
        <w:rPr>
          <w:b/>
          <w:sz w:val="28"/>
          <w:szCs w:val="28"/>
        </w:rPr>
        <w:t xml:space="preserve"> в администрации </w:t>
      </w:r>
      <w:r w:rsidR="002F4006">
        <w:rPr>
          <w:b/>
          <w:sz w:val="28"/>
          <w:szCs w:val="28"/>
        </w:rPr>
        <w:t>Бергульского</w:t>
      </w:r>
      <w:r>
        <w:rPr>
          <w:b/>
          <w:sz w:val="28"/>
          <w:szCs w:val="28"/>
        </w:rPr>
        <w:t xml:space="preserve"> сельсовета Северного района Новосибирской области</w:t>
      </w:r>
    </w:p>
    <w:p w:rsidR="00345F3F" w:rsidRDefault="00345F3F" w:rsidP="00345F3F">
      <w:pPr>
        <w:pStyle w:val="a3"/>
        <w:rPr>
          <w:b/>
          <w:sz w:val="28"/>
          <w:szCs w:val="28"/>
        </w:rPr>
      </w:pPr>
    </w:p>
    <w:p w:rsidR="00345F3F" w:rsidRDefault="00345F3F" w:rsidP="00345F3F">
      <w:pPr>
        <w:pStyle w:val="a3"/>
        <w:rPr>
          <w:sz w:val="28"/>
          <w:szCs w:val="28"/>
        </w:rPr>
      </w:pPr>
    </w:p>
    <w:p w:rsidR="00345F3F" w:rsidRDefault="00345F3F" w:rsidP="00345F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47107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Мониторинг </w:t>
      </w:r>
      <w:proofErr w:type="spellStart"/>
      <w:r>
        <w:rPr>
          <w:sz w:val="28"/>
          <w:szCs w:val="28"/>
        </w:rPr>
        <w:t>правоприменения</w:t>
      </w:r>
      <w:proofErr w:type="spellEnd"/>
      <w:r>
        <w:rPr>
          <w:sz w:val="28"/>
          <w:szCs w:val="28"/>
        </w:rPr>
        <w:t xml:space="preserve"> в администрации </w:t>
      </w:r>
      <w:r w:rsidR="002F4006">
        <w:rPr>
          <w:sz w:val="28"/>
          <w:szCs w:val="28"/>
        </w:rPr>
        <w:t>Бергульского</w:t>
      </w:r>
      <w:r>
        <w:rPr>
          <w:sz w:val="28"/>
          <w:szCs w:val="28"/>
        </w:rPr>
        <w:t xml:space="preserve"> сельсовета Северного района Новосибирской области проводится в соответствии с Положением о мониторинге </w:t>
      </w:r>
      <w:proofErr w:type="spellStart"/>
      <w:r>
        <w:rPr>
          <w:sz w:val="28"/>
          <w:szCs w:val="28"/>
        </w:rPr>
        <w:t>правоприменения</w:t>
      </w:r>
      <w:proofErr w:type="spellEnd"/>
      <w:r>
        <w:rPr>
          <w:sz w:val="28"/>
          <w:szCs w:val="28"/>
        </w:rPr>
        <w:t xml:space="preserve"> в Российской Федерации, утвержденным Указом Президента Российской Федерации от 20.05.2011 № 657, методикой осуществления мониторинга </w:t>
      </w:r>
      <w:proofErr w:type="spellStart"/>
      <w:r>
        <w:rPr>
          <w:sz w:val="28"/>
          <w:szCs w:val="28"/>
        </w:rPr>
        <w:t>правоприменения</w:t>
      </w:r>
      <w:proofErr w:type="spellEnd"/>
      <w:r>
        <w:rPr>
          <w:sz w:val="28"/>
          <w:szCs w:val="28"/>
        </w:rPr>
        <w:t xml:space="preserve"> в Российской Федерации, утвержденной Правительством Российской Федерации от 19.08.2011 № 694, Порядком проведения мониторинга </w:t>
      </w:r>
      <w:proofErr w:type="spellStart"/>
      <w:r>
        <w:rPr>
          <w:sz w:val="28"/>
          <w:szCs w:val="28"/>
        </w:rPr>
        <w:t>правоприменения</w:t>
      </w:r>
      <w:proofErr w:type="spellEnd"/>
      <w:r>
        <w:rPr>
          <w:sz w:val="28"/>
          <w:szCs w:val="28"/>
        </w:rPr>
        <w:t xml:space="preserve"> в Новосибирской области, утвержденным постановлением Правительства Новосибирской области от 13.11.2013 № 483-п, настоящим Положением</w:t>
      </w:r>
      <w:proofErr w:type="gramEnd"/>
      <w:r>
        <w:rPr>
          <w:sz w:val="28"/>
          <w:szCs w:val="28"/>
        </w:rPr>
        <w:t xml:space="preserve"> в целях совершенствования нормативных правовых актов органов местного самоуправления в администрации </w:t>
      </w:r>
      <w:r w:rsidR="002F4006">
        <w:rPr>
          <w:sz w:val="28"/>
          <w:szCs w:val="28"/>
        </w:rPr>
        <w:t>Бергульского</w:t>
      </w:r>
      <w:r>
        <w:rPr>
          <w:sz w:val="28"/>
          <w:szCs w:val="28"/>
        </w:rPr>
        <w:t xml:space="preserve"> сельсовета Северного района Новосибирской области.</w:t>
      </w:r>
    </w:p>
    <w:p w:rsidR="00345F3F" w:rsidRDefault="00345F3F" w:rsidP="00345F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r w:rsidR="0047107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Настоящее Положение о порядке проведения мониторинга </w:t>
      </w:r>
      <w:proofErr w:type="spellStart"/>
      <w:r>
        <w:rPr>
          <w:sz w:val="28"/>
          <w:szCs w:val="28"/>
        </w:rPr>
        <w:t>правоприменения</w:t>
      </w:r>
      <w:proofErr w:type="spellEnd"/>
      <w:r>
        <w:rPr>
          <w:sz w:val="28"/>
          <w:szCs w:val="28"/>
        </w:rPr>
        <w:t xml:space="preserve"> в администрации </w:t>
      </w:r>
      <w:r w:rsidR="002F4006">
        <w:rPr>
          <w:sz w:val="28"/>
          <w:szCs w:val="28"/>
        </w:rPr>
        <w:t>Бергульского</w:t>
      </w:r>
      <w:r>
        <w:rPr>
          <w:sz w:val="28"/>
          <w:szCs w:val="28"/>
        </w:rPr>
        <w:t xml:space="preserve"> сельсовета Северного района Новосибирской области (далее -</w:t>
      </w:r>
      <w:r w:rsidR="004710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Положение) определяет порядок осуществления мониторинга </w:t>
      </w:r>
      <w:proofErr w:type="spellStart"/>
      <w:r>
        <w:rPr>
          <w:sz w:val="28"/>
          <w:szCs w:val="28"/>
        </w:rPr>
        <w:t>правоприменения</w:t>
      </w:r>
      <w:proofErr w:type="spellEnd"/>
      <w:r>
        <w:rPr>
          <w:sz w:val="28"/>
          <w:szCs w:val="28"/>
        </w:rPr>
        <w:t xml:space="preserve"> в соответствии с планом мониторинга </w:t>
      </w:r>
      <w:proofErr w:type="spellStart"/>
      <w:r>
        <w:rPr>
          <w:sz w:val="28"/>
          <w:szCs w:val="28"/>
        </w:rPr>
        <w:t>правоприменения</w:t>
      </w:r>
      <w:proofErr w:type="spellEnd"/>
      <w:r>
        <w:rPr>
          <w:sz w:val="28"/>
          <w:szCs w:val="28"/>
        </w:rPr>
        <w:t xml:space="preserve"> в Российской Федерации, в Новосибирской области, а также мониторинга </w:t>
      </w:r>
      <w:proofErr w:type="spellStart"/>
      <w:r>
        <w:rPr>
          <w:sz w:val="28"/>
          <w:szCs w:val="28"/>
        </w:rPr>
        <w:t>правоприменения</w:t>
      </w:r>
      <w:proofErr w:type="spellEnd"/>
      <w:r>
        <w:rPr>
          <w:sz w:val="28"/>
          <w:szCs w:val="28"/>
        </w:rPr>
        <w:t xml:space="preserve">, осуществляющегося в соответствии с планом мониторинга </w:t>
      </w:r>
      <w:proofErr w:type="spellStart"/>
      <w:r>
        <w:rPr>
          <w:sz w:val="28"/>
          <w:szCs w:val="28"/>
        </w:rPr>
        <w:t>правоприменения</w:t>
      </w:r>
      <w:proofErr w:type="spellEnd"/>
      <w:r>
        <w:rPr>
          <w:sz w:val="28"/>
          <w:szCs w:val="28"/>
        </w:rPr>
        <w:t xml:space="preserve"> в администрации </w:t>
      </w:r>
      <w:r w:rsidR="002F4006">
        <w:rPr>
          <w:sz w:val="28"/>
          <w:szCs w:val="28"/>
        </w:rPr>
        <w:t xml:space="preserve"> Бергульского</w:t>
      </w:r>
      <w:r>
        <w:rPr>
          <w:sz w:val="28"/>
          <w:szCs w:val="28"/>
        </w:rPr>
        <w:t xml:space="preserve"> сельсовета Северного района Новосибирской области.</w:t>
      </w:r>
      <w:proofErr w:type="gramEnd"/>
    </w:p>
    <w:p w:rsidR="00345F3F" w:rsidRDefault="00345F3F" w:rsidP="00345F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r w:rsidR="0047107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Основными задачами мониторинга является:</w:t>
      </w:r>
    </w:p>
    <w:p w:rsidR="00345F3F" w:rsidRDefault="00345F3F" w:rsidP="00345F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3.1.</w:t>
      </w:r>
      <w:r w:rsidR="0047107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Совершенствование правовой системы администрации </w:t>
      </w:r>
      <w:r w:rsidR="002F4006">
        <w:rPr>
          <w:sz w:val="28"/>
          <w:szCs w:val="28"/>
        </w:rPr>
        <w:t>Бергульского</w:t>
      </w:r>
      <w:r>
        <w:rPr>
          <w:sz w:val="28"/>
          <w:szCs w:val="28"/>
        </w:rPr>
        <w:t xml:space="preserve"> сельсовета Северного района Новосибирской области, процесса нормотворческой деятельности органов местного самоуправления </w:t>
      </w:r>
      <w:r w:rsidR="002F4006">
        <w:rPr>
          <w:sz w:val="28"/>
          <w:szCs w:val="28"/>
        </w:rPr>
        <w:t>Бергульского</w:t>
      </w:r>
      <w:r>
        <w:rPr>
          <w:sz w:val="28"/>
          <w:szCs w:val="28"/>
        </w:rPr>
        <w:t xml:space="preserve"> сельсовета Северного района Новосибирской области, выявление не принимаемых на практике положений нормативных правовых актов, противоречий, пробелов, дублирования в правовом регулировании, а также приведение нормативных правовых актов соответствие с действующим федеральным законодательством, законодательством Новосибирской области и нормативными правовыми актами администрации </w:t>
      </w:r>
      <w:r w:rsidR="002F4006">
        <w:rPr>
          <w:sz w:val="28"/>
          <w:szCs w:val="28"/>
        </w:rPr>
        <w:t xml:space="preserve"> Бергульского</w:t>
      </w:r>
      <w:r>
        <w:rPr>
          <w:sz w:val="28"/>
          <w:szCs w:val="28"/>
        </w:rPr>
        <w:t xml:space="preserve"> сельсовета Северного района</w:t>
      </w:r>
      <w:proofErr w:type="gramEnd"/>
      <w:r>
        <w:rPr>
          <w:sz w:val="28"/>
          <w:szCs w:val="28"/>
        </w:rPr>
        <w:t xml:space="preserve"> Новосибирской области.</w:t>
      </w:r>
    </w:p>
    <w:p w:rsidR="00345F3F" w:rsidRDefault="00345F3F" w:rsidP="00345F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3.2.</w:t>
      </w:r>
      <w:r w:rsidR="004710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политики, в том числе выявление и устранение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в нормативных правовых актах, выявление неправомерных или необоснованных решений, действий (бездействий) при применении нормативных правовых актов.</w:t>
      </w:r>
    </w:p>
    <w:p w:rsidR="00345F3F" w:rsidRDefault="00345F3F" w:rsidP="00345F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3.3.</w:t>
      </w:r>
      <w:r w:rsidR="00471079">
        <w:rPr>
          <w:sz w:val="28"/>
          <w:szCs w:val="28"/>
        </w:rPr>
        <w:t xml:space="preserve"> </w:t>
      </w:r>
      <w:r>
        <w:rPr>
          <w:sz w:val="28"/>
          <w:szCs w:val="28"/>
        </w:rPr>
        <w:t>Снижение административных барьеров и повышение доступности муниципальных услуг.</w:t>
      </w:r>
    </w:p>
    <w:p w:rsidR="00345F3F" w:rsidRDefault="00345F3F" w:rsidP="00345F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</w:t>
      </w:r>
      <w:r w:rsidR="004710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Мониторинг осуществляется на основании плана мониторинга в администрации </w:t>
      </w:r>
      <w:r w:rsidR="002F4006">
        <w:rPr>
          <w:sz w:val="28"/>
          <w:szCs w:val="28"/>
        </w:rPr>
        <w:t xml:space="preserve">Бергульского </w:t>
      </w:r>
      <w:r>
        <w:rPr>
          <w:sz w:val="28"/>
          <w:szCs w:val="28"/>
        </w:rPr>
        <w:t xml:space="preserve"> сельсовета Северного района Новосибирской области (далее – план мониторинга), ежегодно утверждаемого Главой </w:t>
      </w:r>
      <w:r w:rsidR="002F4006">
        <w:rPr>
          <w:sz w:val="28"/>
          <w:szCs w:val="28"/>
        </w:rPr>
        <w:t xml:space="preserve">Бергульского </w:t>
      </w:r>
      <w:r>
        <w:rPr>
          <w:sz w:val="28"/>
          <w:szCs w:val="28"/>
        </w:rPr>
        <w:t xml:space="preserve"> сельсовета Северного района Новосибирской области.</w:t>
      </w:r>
    </w:p>
    <w:p w:rsidR="00345F3F" w:rsidRDefault="00345F3F" w:rsidP="00345F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</w:t>
      </w:r>
      <w:r w:rsidR="00471079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плана мониторинга разрабатывается администрацией с учетом:</w:t>
      </w:r>
    </w:p>
    <w:p w:rsidR="00345F3F" w:rsidRDefault="00345F3F" w:rsidP="00345F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5.1.</w:t>
      </w:r>
      <w:r w:rsidR="004710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Плана мониторинга </w:t>
      </w:r>
      <w:proofErr w:type="spellStart"/>
      <w:r>
        <w:rPr>
          <w:sz w:val="28"/>
          <w:szCs w:val="28"/>
        </w:rPr>
        <w:t>правоприменения</w:t>
      </w:r>
      <w:proofErr w:type="spellEnd"/>
      <w:r>
        <w:rPr>
          <w:sz w:val="28"/>
          <w:szCs w:val="28"/>
        </w:rPr>
        <w:t xml:space="preserve"> в Новосибирской области. Утвержденного Правительством Новосибирской области.</w:t>
      </w:r>
    </w:p>
    <w:p w:rsidR="00345F3F" w:rsidRDefault="00345F3F" w:rsidP="00345F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5.2.</w:t>
      </w:r>
      <w:r w:rsidR="00471079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Предложений институтов гражданского общества и средств массовой информации.</w:t>
      </w:r>
    </w:p>
    <w:p w:rsidR="00345F3F" w:rsidRDefault="00345F3F" w:rsidP="00345F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5.3.</w:t>
      </w:r>
      <w:r w:rsidR="00471079">
        <w:rPr>
          <w:sz w:val="28"/>
          <w:szCs w:val="28"/>
        </w:rPr>
        <w:t xml:space="preserve"> </w:t>
      </w:r>
      <w:r>
        <w:rPr>
          <w:sz w:val="28"/>
          <w:szCs w:val="28"/>
        </w:rPr>
        <w:t>Иных предложений.</w:t>
      </w:r>
    </w:p>
    <w:p w:rsidR="00345F3F" w:rsidRDefault="00345F3F" w:rsidP="00345F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6.</w:t>
      </w:r>
      <w:r w:rsidR="00471079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 к проекту плана мониторинга должны содержать сведения об отрасли (</w:t>
      </w:r>
      <w:proofErr w:type="spellStart"/>
      <w:r>
        <w:rPr>
          <w:sz w:val="28"/>
          <w:szCs w:val="28"/>
        </w:rPr>
        <w:t>подотросли</w:t>
      </w:r>
      <w:proofErr w:type="spellEnd"/>
      <w:r>
        <w:rPr>
          <w:sz w:val="28"/>
          <w:szCs w:val="28"/>
        </w:rPr>
        <w:t xml:space="preserve">) законодательства с перечнем федеральных законов, законов и иных нормативных правовых актов Новосибирской области, нормативных правовых актов органов местного самоуправления </w:t>
      </w:r>
      <w:r w:rsidR="002F4006">
        <w:rPr>
          <w:sz w:val="28"/>
          <w:szCs w:val="28"/>
        </w:rPr>
        <w:t>Бергульского</w:t>
      </w:r>
      <w:r>
        <w:rPr>
          <w:sz w:val="28"/>
          <w:szCs w:val="28"/>
        </w:rPr>
        <w:t xml:space="preserve"> сельсовета Северного района Новосибирской области, мониторинг которых предлагается осуществить, с обоснованием необходимости их включения в план.</w:t>
      </w:r>
    </w:p>
    <w:p w:rsidR="00345F3F" w:rsidRDefault="00345F3F" w:rsidP="00345F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Предложения к проекту плана мониторинга направляются ежегодно в администрацию.</w:t>
      </w:r>
    </w:p>
    <w:p w:rsidR="00345F3F" w:rsidRDefault="00345F3F" w:rsidP="00345F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7.</w:t>
      </w:r>
      <w:r w:rsidR="004710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Объектами мониторинга являются федеральные законы, законы Новосибирской области и муниципальные правовые акты органов местного самоуправления </w:t>
      </w:r>
      <w:r w:rsidR="002F4006">
        <w:rPr>
          <w:sz w:val="28"/>
          <w:szCs w:val="28"/>
        </w:rPr>
        <w:t>Бергульского</w:t>
      </w:r>
      <w:r>
        <w:rPr>
          <w:sz w:val="28"/>
          <w:szCs w:val="28"/>
        </w:rPr>
        <w:t xml:space="preserve"> сельсовета Северного района Новосибирской области, носящие нормативный характер.</w:t>
      </w:r>
    </w:p>
    <w:p w:rsidR="00345F3F" w:rsidRDefault="00345F3F" w:rsidP="00345F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8.</w:t>
      </w:r>
      <w:r w:rsidR="00471079">
        <w:rPr>
          <w:sz w:val="28"/>
          <w:szCs w:val="28"/>
        </w:rPr>
        <w:t xml:space="preserve"> </w:t>
      </w:r>
      <w:r>
        <w:rPr>
          <w:sz w:val="28"/>
          <w:szCs w:val="28"/>
        </w:rPr>
        <w:t>Мониторинг проводится регулярно администрацией.</w:t>
      </w:r>
    </w:p>
    <w:p w:rsidR="00345F3F" w:rsidRDefault="00345F3F" w:rsidP="00345F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9.</w:t>
      </w:r>
      <w:r w:rsidR="004710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Мониторинг правовых актов проводится согласно методике осуществления мониторинга </w:t>
      </w:r>
      <w:proofErr w:type="spellStart"/>
      <w:r>
        <w:rPr>
          <w:sz w:val="28"/>
          <w:szCs w:val="28"/>
        </w:rPr>
        <w:t>правоприменения</w:t>
      </w:r>
      <w:proofErr w:type="spellEnd"/>
      <w:r>
        <w:rPr>
          <w:sz w:val="28"/>
          <w:szCs w:val="28"/>
        </w:rPr>
        <w:t xml:space="preserve"> в Российской Федерации, утвержденной постановлением Правительства Российской Федерации от 19 августа 2011 года № 694 (далее</w:t>
      </w:r>
      <w:r w:rsidR="008B54F8">
        <w:rPr>
          <w:sz w:val="28"/>
          <w:szCs w:val="28"/>
        </w:rPr>
        <w:t xml:space="preserve"> </w:t>
      </w:r>
      <w:r>
        <w:rPr>
          <w:sz w:val="28"/>
          <w:szCs w:val="28"/>
        </w:rPr>
        <w:t>- методика), в следующем порядке:</w:t>
      </w:r>
    </w:p>
    <w:p w:rsidR="00345F3F" w:rsidRDefault="00345F3F" w:rsidP="00345F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7107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 цели мониторинга;</w:t>
      </w:r>
    </w:p>
    <w:p w:rsidR="00345F3F" w:rsidRDefault="00345F3F" w:rsidP="00345F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7107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 объекта мониторинга;</w:t>
      </w:r>
    </w:p>
    <w:p w:rsidR="00345F3F" w:rsidRDefault="00345F3F" w:rsidP="00345F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710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проведение проверки правовых актов Новосибирской области, муниципальных правовых актов администрации, Совета депутатов </w:t>
      </w:r>
      <w:r w:rsidR="002F4006">
        <w:rPr>
          <w:sz w:val="28"/>
          <w:szCs w:val="28"/>
        </w:rPr>
        <w:t xml:space="preserve"> Бергульского </w:t>
      </w:r>
      <w:r>
        <w:rPr>
          <w:sz w:val="28"/>
          <w:szCs w:val="28"/>
        </w:rPr>
        <w:t xml:space="preserve"> сельсовета Северного района </w:t>
      </w:r>
      <w:r w:rsidR="00471079">
        <w:rPr>
          <w:sz w:val="28"/>
          <w:szCs w:val="28"/>
        </w:rPr>
        <w:t>Н</w:t>
      </w:r>
      <w:r>
        <w:rPr>
          <w:sz w:val="28"/>
          <w:szCs w:val="28"/>
        </w:rPr>
        <w:t>овосибирской области на предмет соответствия действующему федеральному законодательству;</w:t>
      </w:r>
    </w:p>
    <w:p w:rsidR="00345F3F" w:rsidRDefault="00345F3F" w:rsidP="00345F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471079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подготовка информаций по итогам мониторинга и направление их в администрацию.</w:t>
      </w:r>
    </w:p>
    <w:p w:rsidR="00345F3F" w:rsidRDefault="00345F3F" w:rsidP="00345F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10.</w:t>
      </w:r>
      <w:r w:rsidR="004710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 осуществлении мониторинга </w:t>
      </w:r>
      <w:proofErr w:type="spellStart"/>
      <w:r>
        <w:rPr>
          <w:sz w:val="28"/>
          <w:szCs w:val="28"/>
        </w:rPr>
        <w:t>правоприменения</w:t>
      </w:r>
      <w:proofErr w:type="spellEnd"/>
      <w:r>
        <w:rPr>
          <w:sz w:val="28"/>
          <w:szCs w:val="28"/>
        </w:rPr>
        <w:t xml:space="preserve"> используется:</w:t>
      </w:r>
    </w:p>
    <w:p w:rsidR="00345F3F" w:rsidRDefault="00345F3F" w:rsidP="00345F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а) </w:t>
      </w:r>
      <w:r w:rsidR="00471079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практика судов общей юрисдикции и арбитражных судов;</w:t>
      </w:r>
    </w:p>
    <w:p w:rsidR="00345F3F" w:rsidRDefault="00345F3F" w:rsidP="00345F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б) практика реализации нормативных правовых актов органов местного самоуправления </w:t>
      </w:r>
      <w:r w:rsidR="002F4006">
        <w:rPr>
          <w:sz w:val="28"/>
          <w:szCs w:val="28"/>
        </w:rPr>
        <w:t xml:space="preserve"> Бергульского</w:t>
      </w:r>
      <w:r>
        <w:rPr>
          <w:sz w:val="28"/>
          <w:szCs w:val="28"/>
        </w:rPr>
        <w:t xml:space="preserve"> сельсовета Северного района Новосибирской области;</w:t>
      </w:r>
    </w:p>
    <w:p w:rsidR="00345F3F" w:rsidRDefault="00345F3F" w:rsidP="00345F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в) акты и меры прокурорского реагирования, принятые в отношении нормативных правовых актов (протест, представление, постановление, предостережение и требование об изменении нормативного правового акта, заявление в суд);</w:t>
      </w:r>
    </w:p>
    <w:p w:rsidR="00345F3F" w:rsidRDefault="00345F3F" w:rsidP="00345F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г) экспертные заключения управления законопроектных работ и ведения регистра министерства юстиции Новосибирской области;</w:t>
      </w:r>
    </w:p>
    <w:p w:rsidR="00345F3F" w:rsidRDefault="00345F3F" w:rsidP="00345F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письма, иная информация органов прокуратуры, органов государственной власти субъектов РФ и иных государственных органов;</w:t>
      </w:r>
    </w:p>
    <w:p w:rsidR="00345F3F" w:rsidRDefault="00345F3F" w:rsidP="00345F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е) информация, почерпнутая из средств массовой информации;</w:t>
      </w:r>
    </w:p>
    <w:p w:rsidR="00345F3F" w:rsidRDefault="00345F3F" w:rsidP="00345F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ж) информация, поступившая от граждан и юридических лиц;</w:t>
      </w:r>
    </w:p>
    <w:p w:rsidR="00345F3F" w:rsidRDefault="00345F3F" w:rsidP="00345F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информация, поступившая из иных источников.</w:t>
      </w:r>
    </w:p>
    <w:p w:rsidR="00345F3F" w:rsidRDefault="00345F3F" w:rsidP="00345F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11. По результатам проведения мониторинга </w:t>
      </w:r>
      <w:proofErr w:type="spellStart"/>
      <w:r>
        <w:rPr>
          <w:sz w:val="28"/>
          <w:szCs w:val="28"/>
        </w:rPr>
        <w:t>правоприменения</w:t>
      </w:r>
      <w:proofErr w:type="spellEnd"/>
      <w:r>
        <w:rPr>
          <w:sz w:val="28"/>
          <w:szCs w:val="28"/>
        </w:rPr>
        <w:t xml:space="preserve"> нормативных правовых актов администрация ежегодно готовится итоговый документ – информация о результатах мониторинга. Информация о результатах мониторинга представляется Главе </w:t>
      </w:r>
      <w:r w:rsidR="002F4006">
        <w:rPr>
          <w:sz w:val="28"/>
          <w:szCs w:val="28"/>
        </w:rPr>
        <w:t>Бергульского</w:t>
      </w:r>
      <w:r>
        <w:rPr>
          <w:sz w:val="28"/>
          <w:szCs w:val="28"/>
        </w:rPr>
        <w:t xml:space="preserve"> сельсовета Северного района Новосибирской области для подписания до 1 марта года,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</w:t>
      </w:r>
    </w:p>
    <w:p w:rsidR="00345F3F" w:rsidRDefault="00345F3F" w:rsidP="00345F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12.</w:t>
      </w:r>
      <w:r w:rsidR="0047107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 о результатах мониторинга должна содержать:</w:t>
      </w:r>
    </w:p>
    <w:p w:rsidR="00345F3F" w:rsidRDefault="00345F3F" w:rsidP="00345F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1) итоги выполнения плана мониторинга </w:t>
      </w:r>
      <w:r w:rsidR="002F4006">
        <w:rPr>
          <w:sz w:val="28"/>
          <w:szCs w:val="28"/>
        </w:rPr>
        <w:t>Бергульского</w:t>
      </w:r>
      <w:r>
        <w:rPr>
          <w:sz w:val="28"/>
          <w:szCs w:val="28"/>
        </w:rPr>
        <w:t xml:space="preserve"> сельсовета Северного района Новосибирской области за предыдущий год;</w:t>
      </w:r>
    </w:p>
    <w:p w:rsidR="00345F3F" w:rsidRDefault="00345F3F" w:rsidP="00345F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2) сведения о мерах, по устранению выявленных в ходе мониторинга недостатков в нормотворческой и (или) правоприменительной деятельности в отношении нормативных правовых органов местного самоуправления </w:t>
      </w:r>
      <w:r w:rsidR="002F4006">
        <w:rPr>
          <w:sz w:val="28"/>
          <w:szCs w:val="28"/>
        </w:rPr>
        <w:t>Бергульского</w:t>
      </w:r>
      <w:r>
        <w:rPr>
          <w:sz w:val="28"/>
          <w:szCs w:val="28"/>
        </w:rPr>
        <w:t xml:space="preserve"> сельсовета Северного района Новосибирской области;</w:t>
      </w:r>
    </w:p>
    <w:p w:rsidR="00345F3F" w:rsidRDefault="00345F3F" w:rsidP="00345F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предложения о необходимости принятия (издания), изменения или признания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(отмены) нормативных правовых актов Российской Федерации и Новосибирской области, органов местного самоуправления </w:t>
      </w:r>
      <w:r w:rsidR="002F4006">
        <w:rPr>
          <w:sz w:val="28"/>
          <w:szCs w:val="28"/>
        </w:rPr>
        <w:t xml:space="preserve"> Бергульского</w:t>
      </w:r>
      <w:r>
        <w:rPr>
          <w:sz w:val="28"/>
          <w:szCs w:val="28"/>
        </w:rPr>
        <w:t xml:space="preserve"> сельсовета Северного района Новосибирской области;</w:t>
      </w:r>
    </w:p>
    <w:p w:rsidR="00345F3F" w:rsidRDefault="00345F3F" w:rsidP="00345F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4)</w:t>
      </w:r>
      <w:r w:rsidR="004710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предложения о мерах по совершенствованию законодательных и иных нормативных правовых актов Российской Федерации и Новосибирской области, органов местного самоуправления </w:t>
      </w:r>
      <w:r w:rsidR="002F4006">
        <w:rPr>
          <w:sz w:val="28"/>
          <w:szCs w:val="28"/>
        </w:rPr>
        <w:t>Бергульского</w:t>
      </w:r>
      <w:r>
        <w:rPr>
          <w:sz w:val="28"/>
          <w:szCs w:val="28"/>
        </w:rPr>
        <w:t xml:space="preserve"> сельсовета Северного района Новосибирской области;</w:t>
      </w:r>
    </w:p>
    <w:p w:rsidR="00345F3F" w:rsidRDefault="00345F3F" w:rsidP="00345F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5)</w:t>
      </w:r>
      <w:r w:rsidR="004710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предложения о мерах по повышению эффективности </w:t>
      </w:r>
      <w:proofErr w:type="spellStart"/>
      <w:r>
        <w:rPr>
          <w:sz w:val="28"/>
          <w:szCs w:val="28"/>
        </w:rPr>
        <w:t>правоприменения</w:t>
      </w:r>
      <w:proofErr w:type="spellEnd"/>
      <w:r>
        <w:rPr>
          <w:sz w:val="28"/>
          <w:szCs w:val="28"/>
        </w:rPr>
        <w:t>;</w:t>
      </w:r>
    </w:p>
    <w:p w:rsidR="00345F3F" w:rsidRDefault="00345F3F" w:rsidP="00345F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6)</w:t>
      </w:r>
      <w:r w:rsidR="00471079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 о мерах по повышению эффективности противодействия коррупции.</w:t>
      </w:r>
    </w:p>
    <w:p w:rsidR="00345F3F" w:rsidRDefault="00345F3F" w:rsidP="00345F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13.</w:t>
      </w:r>
      <w:r w:rsidR="004710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подготовки информации, указанной в п.11 настоящего положения, администрация </w:t>
      </w:r>
      <w:r w:rsidR="009873E0" w:rsidRPr="009873E0">
        <w:rPr>
          <w:sz w:val="28"/>
          <w:szCs w:val="28"/>
        </w:rPr>
        <w:t>собирает</w:t>
      </w:r>
      <w:r>
        <w:rPr>
          <w:sz w:val="28"/>
          <w:szCs w:val="28"/>
        </w:rPr>
        <w:t xml:space="preserve"> информацию, указанную в п.10 настоящего положения, до 1 февраля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.</w:t>
      </w:r>
    </w:p>
    <w:p w:rsidR="00345F3F" w:rsidRDefault="00345F3F" w:rsidP="00345F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14.</w:t>
      </w:r>
      <w:r w:rsidR="004710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результатам мониторинга администрация </w:t>
      </w:r>
      <w:r w:rsidR="002F4006">
        <w:rPr>
          <w:sz w:val="28"/>
          <w:szCs w:val="28"/>
        </w:rPr>
        <w:t>Бергульского</w:t>
      </w:r>
      <w:r>
        <w:rPr>
          <w:sz w:val="28"/>
          <w:szCs w:val="28"/>
        </w:rPr>
        <w:t xml:space="preserve"> сельсовета Северного района Новосибирской области принимает в пределах своих полномочий </w:t>
      </w:r>
      <w:r w:rsidR="008B54F8">
        <w:rPr>
          <w:sz w:val="28"/>
          <w:szCs w:val="28"/>
        </w:rPr>
        <w:t>меры,</w:t>
      </w:r>
      <w:r>
        <w:rPr>
          <w:sz w:val="28"/>
          <w:szCs w:val="28"/>
        </w:rPr>
        <w:t xml:space="preserve"> по устранению выявленных в ходе мониторинга </w:t>
      </w:r>
      <w:r>
        <w:rPr>
          <w:sz w:val="28"/>
          <w:szCs w:val="28"/>
        </w:rPr>
        <w:lastRenderedPageBreak/>
        <w:t>недостатков в нормотворческой и (или) правоприменительной деятельности, в том числе разрабатывает проекты нормативных правовых актов.</w:t>
      </w:r>
    </w:p>
    <w:p w:rsidR="00345F3F" w:rsidRDefault="00345F3F" w:rsidP="00345F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15.</w:t>
      </w:r>
      <w:r w:rsidR="004710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Информация о результатах мониторинга размещается на официальном сайте администрации Северного района Новосибирской области в течение 10 дней со дня ее подписания Главой </w:t>
      </w:r>
      <w:r w:rsidR="002F4006">
        <w:rPr>
          <w:sz w:val="28"/>
          <w:szCs w:val="28"/>
        </w:rPr>
        <w:t>Бергульского</w:t>
      </w:r>
      <w:r>
        <w:rPr>
          <w:sz w:val="28"/>
          <w:szCs w:val="28"/>
        </w:rPr>
        <w:t xml:space="preserve"> сельсовета Северного района Новосибирской области. </w:t>
      </w:r>
    </w:p>
    <w:p w:rsidR="00345F3F" w:rsidRDefault="00345F3F" w:rsidP="00345F3F">
      <w:pPr>
        <w:pStyle w:val="a3"/>
        <w:jc w:val="both"/>
        <w:rPr>
          <w:sz w:val="28"/>
          <w:szCs w:val="28"/>
        </w:rPr>
      </w:pPr>
    </w:p>
    <w:p w:rsidR="00345F3F" w:rsidRDefault="00345F3F" w:rsidP="00345F3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345F3F" w:rsidRDefault="00345F3F" w:rsidP="00345F3F">
      <w:pPr>
        <w:pStyle w:val="a3"/>
        <w:jc w:val="both"/>
        <w:rPr>
          <w:sz w:val="28"/>
          <w:szCs w:val="28"/>
        </w:rPr>
      </w:pPr>
    </w:p>
    <w:p w:rsidR="00345F3F" w:rsidRDefault="00345F3F" w:rsidP="00345F3F">
      <w:pPr>
        <w:pStyle w:val="a3"/>
        <w:jc w:val="both"/>
        <w:rPr>
          <w:sz w:val="28"/>
          <w:szCs w:val="28"/>
        </w:rPr>
      </w:pPr>
    </w:p>
    <w:p w:rsidR="00345F3F" w:rsidRDefault="00345F3F" w:rsidP="00345F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5F3F" w:rsidRDefault="00345F3F" w:rsidP="00345F3F">
      <w:pPr>
        <w:rPr>
          <w:sz w:val="24"/>
          <w:szCs w:val="24"/>
        </w:rPr>
      </w:pPr>
    </w:p>
    <w:p w:rsidR="005C23FC" w:rsidRDefault="005C23FC"/>
    <w:sectPr w:rsidR="005C23FC" w:rsidSect="003D6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5F3F"/>
    <w:rsid w:val="000B2A1A"/>
    <w:rsid w:val="00212459"/>
    <w:rsid w:val="002374EA"/>
    <w:rsid w:val="002F4006"/>
    <w:rsid w:val="003147EF"/>
    <w:rsid w:val="00345F3F"/>
    <w:rsid w:val="003D681B"/>
    <w:rsid w:val="00471079"/>
    <w:rsid w:val="005C23FC"/>
    <w:rsid w:val="008B54F8"/>
    <w:rsid w:val="00904767"/>
    <w:rsid w:val="009873E0"/>
    <w:rsid w:val="00C94546"/>
    <w:rsid w:val="00CC6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7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2014-10-17T08:24:00Z</cp:lastPrinted>
  <dcterms:created xsi:type="dcterms:W3CDTF">2014-09-30T08:24:00Z</dcterms:created>
  <dcterms:modified xsi:type="dcterms:W3CDTF">2014-10-17T08:24:00Z</dcterms:modified>
</cp:coreProperties>
</file>