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B8" w:rsidRDefault="00AE3AB8" w:rsidP="00AE3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4929B4">
        <w:rPr>
          <w:rFonts w:ascii="Times New Roman" w:hAnsi="Times New Roman" w:cs="Times New Roman"/>
          <w:b/>
          <w:sz w:val="28"/>
          <w:szCs w:val="28"/>
        </w:rPr>
        <w:t>БЕРГУЛЬСКОГО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AE3AB8" w:rsidRDefault="00AE3AB8" w:rsidP="00AE3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AE3AB8" w:rsidRDefault="00AE3AB8" w:rsidP="00AE3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AB8" w:rsidRDefault="00AE3AB8" w:rsidP="00AE3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E3AB8" w:rsidRDefault="00AE3AB8" w:rsidP="00AE3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E3AB8" w:rsidRDefault="004929B4" w:rsidP="00AE3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47B76">
        <w:rPr>
          <w:rFonts w:ascii="Times New Roman" w:hAnsi="Times New Roman" w:cs="Times New Roman"/>
          <w:b/>
          <w:sz w:val="28"/>
          <w:szCs w:val="28"/>
        </w:rPr>
        <w:t>15.12.2016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E3AB8">
        <w:rPr>
          <w:rFonts w:ascii="Times New Roman" w:hAnsi="Times New Roman" w:cs="Times New Roman"/>
          <w:b/>
          <w:sz w:val="28"/>
          <w:szCs w:val="28"/>
        </w:rPr>
        <w:t xml:space="preserve">                        с.</w:t>
      </w:r>
      <w:r>
        <w:rPr>
          <w:rFonts w:ascii="Times New Roman" w:hAnsi="Times New Roman" w:cs="Times New Roman"/>
          <w:b/>
          <w:sz w:val="28"/>
          <w:szCs w:val="28"/>
        </w:rPr>
        <w:t xml:space="preserve"> Бергуль</w:t>
      </w:r>
      <w:r w:rsidR="00AE3A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№ </w:t>
      </w:r>
      <w:r w:rsidR="00147B76">
        <w:rPr>
          <w:rFonts w:ascii="Times New Roman" w:hAnsi="Times New Roman" w:cs="Times New Roman"/>
          <w:b/>
          <w:sz w:val="28"/>
          <w:szCs w:val="28"/>
        </w:rPr>
        <w:t>90</w:t>
      </w:r>
    </w:p>
    <w:p w:rsidR="00AE3AB8" w:rsidRDefault="00AE3AB8" w:rsidP="00AE3AB8">
      <w:pPr>
        <w:rPr>
          <w:rFonts w:ascii="Times New Roman" w:hAnsi="Times New Roman" w:cs="Times New Roman"/>
          <w:sz w:val="28"/>
          <w:szCs w:val="28"/>
        </w:rPr>
      </w:pPr>
    </w:p>
    <w:p w:rsidR="00AE3AB8" w:rsidRPr="003C05B0" w:rsidRDefault="00AE3AB8" w:rsidP="00AE3AB8">
      <w:pPr>
        <w:pStyle w:val="ConsPlusTitle"/>
        <w:jc w:val="center"/>
      </w:pPr>
      <w:r w:rsidRPr="003C05B0">
        <w:t>Об утверждении порядка формирования, утверждения и ведения планов</w:t>
      </w:r>
    </w:p>
    <w:p w:rsidR="00AE3AB8" w:rsidRPr="003C05B0" w:rsidRDefault="00AE3AB8" w:rsidP="00AE3AB8">
      <w:pPr>
        <w:pStyle w:val="ConsPlusTitle"/>
        <w:jc w:val="center"/>
      </w:pPr>
      <w:r w:rsidRPr="003C05B0">
        <w:t>закупок товаров, работ, услуг для обеспечения</w:t>
      </w:r>
    </w:p>
    <w:p w:rsidR="00AE3AB8" w:rsidRPr="003C05B0" w:rsidRDefault="00AE3AB8" w:rsidP="00AE3AB8">
      <w:pPr>
        <w:pStyle w:val="ConsPlusTitle"/>
        <w:jc w:val="center"/>
      </w:pPr>
      <w:r w:rsidRPr="003C05B0">
        <w:t>муниципальных нужд</w:t>
      </w:r>
      <w:r w:rsidR="00C655A7">
        <w:t xml:space="preserve"> Бергульского</w:t>
      </w:r>
      <w:r>
        <w:t xml:space="preserve"> сельсовета </w:t>
      </w:r>
      <w:r w:rsidRPr="003C05B0">
        <w:t>Северного района Новосибирской области</w:t>
      </w:r>
    </w:p>
    <w:p w:rsidR="00AE3AB8" w:rsidRDefault="00AE3AB8" w:rsidP="00AE3AB8">
      <w:pPr>
        <w:pStyle w:val="ConsPlusTitle"/>
        <w:jc w:val="center"/>
        <w:rPr>
          <w:b w:val="0"/>
        </w:rPr>
      </w:pPr>
    </w:p>
    <w:p w:rsidR="00AE3AB8" w:rsidRPr="00D84D98" w:rsidRDefault="00AE3AB8" w:rsidP="00AE3AB8">
      <w:pPr>
        <w:tabs>
          <w:tab w:val="left" w:pos="-567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C01D7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17 Федерального закона от 05.04.2013 N 44-ФЗ "О контрактной системе в сфере закупок товаров, работ, услуг для обеспечения государственных и муниципальных нужд" и постановлением Правительства Российской Федерации от 21.11.2013 N 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 </w:t>
      </w:r>
      <w:r w:rsidRPr="000930CF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C655A7">
        <w:rPr>
          <w:rFonts w:ascii="Times New Roman" w:eastAsia="Calibri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0930CF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0CF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AE3AB8" w:rsidRPr="002C01D7" w:rsidRDefault="00AE3AB8" w:rsidP="00AE3A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1D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Pr="002C01D7">
        <w:rPr>
          <w:rFonts w:ascii="Times New Roman" w:hAnsi="Times New Roman" w:cs="Times New Roman"/>
          <w:color w:val="000000"/>
          <w:sz w:val="28"/>
          <w:szCs w:val="28"/>
        </w:rPr>
        <w:t xml:space="preserve"> Порядок формирования, утверждения и ведения планов закупок товаров, работ, услуг для обеспечения муниципальных нужд</w:t>
      </w:r>
      <w:r w:rsidR="00C655A7">
        <w:rPr>
          <w:rFonts w:ascii="Times New Roman" w:hAnsi="Times New Roman" w:cs="Times New Roman"/>
          <w:color w:val="000000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2C01D7">
        <w:rPr>
          <w:rFonts w:ascii="Times New Roman" w:hAnsi="Times New Roman" w:cs="Times New Roman"/>
          <w:color w:val="000000"/>
          <w:sz w:val="28"/>
          <w:szCs w:val="28"/>
        </w:rPr>
        <w:t xml:space="preserve"> Северного района Новосибирской области (далее - Порядок).</w:t>
      </w:r>
    </w:p>
    <w:p w:rsidR="00AE3AB8" w:rsidRPr="002C01D7" w:rsidRDefault="00AE3AB8" w:rsidP="00AE3A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1D7">
        <w:rPr>
          <w:rFonts w:ascii="Times New Roman" w:hAnsi="Times New Roman" w:cs="Times New Roman"/>
          <w:color w:val="000000"/>
          <w:sz w:val="28"/>
          <w:szCs w:val="28"/>
        </w:rPr>
        <w:t>2. Контрактному управляющему  (</w:t>
      </w:r>
      <w:r w:rsidR="00C655A7">
        <w:rPr>
          <w:rFonts w:ascii="Times New Roman" w:hAnsi="Times New Roman" w:cs="Times New Roman"/>
          <w:color w:val="000000"/>
          <w:sz w:val="28"/>
          <w:szCs w:val="28"/>
        </w:rPr>
        <w:t xml:space="preserve"> Подрядчиковой Т.С.</w:t>
      </w:r>
      <w:r w:rsidRPr="002C01D7">
        <w:rPr>
          <w:rFonts w:ascii="Times New Roman" w:hAnsi="Times New Roman" w:cs="Times New Roman"/>
          <w:color w:val="000000"/>
          <w:sz w:val="28"/>
          <w:szCs w:val="28"/>
        </w:rPr>
        <w:t>) разместить Порядок в течение 3 дней со дня его утверждения в единой информац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ионной системе в сфере закупок </w:t>
      </w:r>
      <w:r w:rsidRPr="002C01D7">
        <w:rPr>
          <w:rFonts w:ascii="Times New Roman" w:hAnsi="Times New Roman" w:cs="Times New Roman"/>
          <w:color w:val="000000"/>
          <w:sz w:val="28"/>
          <w:szCs w:val="28"/>
        </w:rPr>
        <w:t>(www.zakupki.gov.ru).</w:t>
      </w:r>
    </w:p>
    <w:p w:rsidR="00AE3AB8" w:rsidRDefault="00AE3AB8" w:rsidP="00AE3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84D9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0CF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постановления возложить </w:t>
      </w:r>
      <w:r w:rsidR="00C655A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специалиста 1 разряда </w:t>
      </w:r>
      <w:r w:rsidRPr="000930CF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C655A7">
        <w:rPr>
          <w:rFonts w:ascii="Times New Roman" w:eastAsia="Calibri" w:hAnsi="Times New Roman" w:cs="Times New Roman"/>
          <w:sz w:val="28"/>
          <w:szCs w:val="28"/>
        </w:rPr>
        <w:t xml:space="preserve"> Подрядчикову Т.С.</w:t>
      </w:r>
    </w:p>
    <w:p w:rsidR="00AE3AB8" w:rsidRDefault="00AE3AB8" w:rsidP="00AE3AB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3AB8" w:rsidRDefault="00AE3AB8" w:rsidP="00AE3A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3AB8" w:rsidRPr="00B178BC" w:rsidRDefault="00AE3AB8" w:rsidP="00AE3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AB8" w:rsidRDefault="00AE3AB8" w:rsidP="00AE3A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3190">
        <w:rPr>
          <w:rFonts w:ascii="Times New Roman" w:hAnsi="Times New Roman" w:cs="Times New Roman"/>
          <w:sz w:val="28"/>
          <w:szCs w:val="28"/>
        </w:rPr>
        <w:t>Глав</w:t>
      </w:r>
      <w:r w:rsidR="00C655A7">
        <w:rPr>
          <w:rFonts w:ascii="Times New Roman" w:hAnsi="Times New Roman" w:cs="Times New Roman"/>
          <w:sz w:val="28"/>
          <w:szCs w:val="28"/>
        </w:rPr>
        <w:t>а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E3AB8" w:rsidRPr="005C3190" w:rsidRDefault="00AE3AB8" w:rsidP="00AE3A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3190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AE3AB8" w:rsidRDefault="00AE3AB8" w:rsidP="00AE3AB8">
      <w:pPr>
        <w:pStyle w:val="a4"/>
        <w:rPr>
          <w:rFonts w:ascii="Times New Roman" w:hAnsi="Times New Roman" w:cs="Times New Roman"/>
          <w:sz w:val="28"/>
          <w:szCs w:val="28"/>
        </w:rPr>
      </w:pPr>
      <w:r w:rsidRPr="005C3190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190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655A7">
        <w:rPr>
          <w:rFonts w:ascii="Times New Roman" w:hAnsi="Times New Roman" w:cs="Times New Roman"/>
          <w:sz w:val="28"/>
          <w:szCs w:val="28"/>
        </w:rPr>
        <w:t>И.А.Трофимов</w:t>
      </w:r>
    </w:p>
    <w:p w:rsidR="00AE3AB8" w:rsidRPr="006A4548" w:rsidRDefault="00AE3AB8" w:rsidP="00AE3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AE3AB8" w:rsidRDefault="00AE3AB8" w:rsidP="00AE3AB8">
      <w:pPr>
        <w:pStyle w:val="ConsPlusNormal"/>
        <w:jc w:val="both"/>
        <w:sectPr w:rsidR="00AE3AB8" w:rsidSect="005C62F7">
          <w:headerReference w:type="default" r:id="rId6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AE3AB8" w:rsidRPr="00CD652E" w:rsidRDefault="00AE3AB8" w:rsidP="00AE3AB8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УТВЕРЖДЕН</w:t>
      </w:r>
    </w:p>
    <w:p w:rsidR="00AE3AB8" w:rsidRDefault="00AE3AB8" w:rsidP="00AE3AB8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D652E">
        <w:rPr>
          <w:rFonts w:ascii="Times New Roman" w:eastAsia="Calibri" w:hAnsi="Times New Roman" w:cs="Times New Roman"/>
          <w:sz w:val="28"/>
          <w:szCs w:val="28"/>
        </w:rPr>
        <w:t>остановлением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AE3AB8" w:rsidRDefault="00C655A7" w:rsidP="00AE3AB8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Бергульского</w:t>
      </w:r>
      <w:r w:rsidR="00AE3AB8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AE3AB8" w:rsidRPr="00CD652E" w:rsidRDefault="00AE3AB8" w:rsidP="00AE3AB8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CD652E">
        <w:rPr>
          <w:rFonts w:ascii="Times New Roman" w:eastAsia="Calibri" w:hAnsi="Times New Roman" w:cs="Times New Roman"/>
          <w:sz w:val="28"/>
          <w:szCs w:val="28"/>
        </w:rPr>
        <w:t>Северного района</w:t>
      </w:r>
    </w:p>
    <w:p w:rsidR="00AE3AB8" w:rsidRPr="00CD652E" w:rsidRDefault="00AE3AB8" w:rsidP="00AE3AB8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CD652E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AE3AB8" w:rsidRPr="00CD652E" w:rsidRDefault="00AE3AB8" w:rsidP="00AE3AB8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CD652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47B76">
        <w:rPr>
          <w:rFonts w:ascii="Times New Roman" w:eastAsia="Calibri" w:hAnsi="Times New Roman" w:cs="Times New Roman"/>
          <w:sz w:val="28"/>
          <w:szCs w:val="28"/>
        </w:rPr>
        <w:t>15.12.2016</w:t>
      </w:r>
      <w:r w:rsidR="00C655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652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47B76">
        <w:rPr>
          <w:rFonts w:ascii="Times New Roman" w:eastAsia="Calibri" w:hAnsi="Times New Roman" w:cs="Times New Roman"/>
          <w:sz w:val="28"/>
          <w:szCs w:val="28"/>
        </w:rPr>
        <w:t>90</w:t>
      </w:r>
    </w:p>
    <w:p w:rsidR="00AE3AB8" w:rsidRPr="002C01D7" w:rsidRDefault="00AE3AB8" w:rsidP="00AE3AB8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3AB8" w:rsidRDefault="00AE3AB8" w:rsidP="00AE3A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AB8" w:rsidRPr="006D7920" w:rsidRDefault="00AE3AB8" w:rsidP="00AE3A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920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>формирования, утверждения и ведения планов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закупок товаров, работ, услуг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обеспечения 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>муниципальных нужд</w:t>
      </w:r>
      <w:r w:rsidR="00C655A7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AE3AB8" w:rsidRDefault="00AE3AB8" w:rsidP="00AE3A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формирования, утверждения и ведения планов закупок товаров, работ, услуг для 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>нужд</w:t>
      </w:r>
      <w:r w:rsidR="00C655A7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области определяет процедуры формирования, утверждения и ведения планов закупок товаров, работ, услуг для нужд</w:t>
      </w:r>
      <w:r w:rsidR="00C655A7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>Новосибирской области.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2. Формирование, утверждение и ведение планов закупок товаров, работ, услуг для 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нужд</w:t>
      </w:r>
      <w:r w:rsidR="00C655A7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(далее соответственно - планы закупок, закупки) осуществляется </w:t>
      </w:r>
      <w:r w:rsidRPr="002C01D7">
        <w:rPr>
          <w:rFonts w:ascii="Times New Roman" w:hAnsi="Times New Roman" w:cs="Times New Roman"/>
          <w:color w:val="000000"/>
          <w:sz w:val="28"/>
          <w:szCs w:val="28"/>
        </w:rPr>
        <w:t>в единой информац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ионной системе в сфере закупок </w:t>
      </w:r>
      <w:r w:rsidRPr="002C01D7">
        <w:rPr>
          <w:rFonts w:ascii="Times New Roman" w:hAnsi="Times New Roman" w:cs="Times New Roman"/>
          <w:color w:val="000000"/>
          <w:sz w:val="28"/>
          <w:szCs w:val="28"/>
        </w:rPr>
        <w:t>(www.zakupki.gov.ru)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40"/>
      <w:bookmarkEnd w:id="0"/>
      <w:r w:rsidRPr="002C01D7">
        <w:rPr>
          <w:rFonts w:ascii="Times New Roman" w:eastAsia="Times New Roman" w:hAnsi="Times New Roman" w:cs="Times New Roman"/>
          <w:sz w:val="28"/>
          <w:szCs w:val="28"/>
        </w:rPr>
        <w:t>3. Планы закупок утверждаются в течение 10 рабочих дней: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муниципальными 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>заказчиками, действующими от имени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C655A7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(далее -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заказчики), 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доведения до соответствующего муниципального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42"/>
      <w:bookmarkEnd w:id="1"/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4. Планы закупок формируются лицами, указанными в </w:t>
      </w:r>
      <w:hyperlink w:anchor="P40" w:history="1">
        <w:r w:rsidRPr="002C01D7">
          <w:rPr>
            <w:rFonts w:ascii="Times New Roman" w:eastAsia="Times New Roman" w:hAnsi="Times New Roman" w:cs="Times New Roman"/>
            <w:sz w:val="28"/>
            <w:szCs w:val="28"/>
          </w:rPr>
          <w:t>пункте 3</w:t>
        </w:r>
      </w:hyperlink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на очередной финансовый год и плановый период в нижеуказанные сроки с учетом следующих положений: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AE2B20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заказчики в сроки, установленные главными распорядителями средств </w:t>
      </w:r>
      <w:r w:rsidRPr="00AE2B20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 w:rsidR="00C655A7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AE2B20"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области, но не позднее сроков, установленных настоящим подпунктом: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>а) формируют не позднее 20 ию</w:t>
      </w:r>
      <w:r w:rsidRPr="00AE2B2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я текущего года планы закупок исходя из целей осуществления закупок, определенных с учетом положений </w:t>
      </w:r>
      <w:hyperlink r:id="rId7" w:history="1">
        <w:r w:rsidRPr="002C01D7">
          <w:rPr>
            <w:rFonts w:ascii="Times New Roman" w:eastAsia="Times New Roman" w:hAnsi="Times New Roman" w:cs="Times New Roman"/>
            <w:sz w:val="28"/>
            <w:szCs w:val="28"/>
          </w:rPr>
          <w:t>статьи 13</w:t>
        </w:r>
      </w:hyperlink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78B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>Закон о контрактной системе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б) представляют не позднее 1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 планы закупок главным 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распорядителям для составления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в) корректируют при необходимости не позднее 1 ноября текущего года планы закупок по согласованию с главными распорядителями в процессе составления проектов бюджетных смет и представления главными распорядителями при составлении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местном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бюджете</w:t>
      </w:r>
      <w:r w:rsidR="00C655A7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>Новосибирской области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>г) уточняют при необходимости не позднее 1 декабря текущего года сформированные планы закупок;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д) утверждают сформированные планы закупок после их возможного уточнения и доведения до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в сроки, установленные </w:t>
      </w:r>
      <w:hyperlink w:anchor="P40" w:history="1">
        <w:r w:rsidRPr="002C01D7">
          <w:rPr>
            <w:rFonts w:ascii="Times New Roman" w:eastAsia="Times New Roman" w:hAnsi="Times New Roman" w:cs="Times New Roman"/>
            <w:sz w:val="28"/>
            <w:szCs w:val="28"/>
          </w:rPr>
          <w:t>пунктом 3</w:t>
        </w:r>
      </w:hyperlink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и уведомляют об этом главного распорядителя;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В случае совпадения в одном лице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заказчика и главного распорядителя действия, указанные в настоящем пункте, установленные для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заказчиков по отношению к главным распорядителям, такими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муниципальными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заказчиками не осуществляются.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>5.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6. Планы закупок формируются на срок, на который составляется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о бюджете</w:t>
      </w:r>
      <w:r w:rsidR="00C655A7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7. В планы закупок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заказчиков в соответствии с бюджетным законодательством Российской Федерации,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8. Лица, указанные в </w:t>
      </w:r>
      <w:hyperlink w:anchor="P40" w:history="1">
        <w:r w:rsidRPr="002C01D7">
          <w:rPr>
            <w:rFonts w:ascii="Times New Roman" w:eastAsia="Times New Roman" w:hAnsi="Times New Roman" w:cs="Times New Roman"/>
            <w:sz w:val="28"/>
            <w:szCs w:val="28"/>
          </w:rPr>
          <w:t>пункте 3</w:t>
        </w:r>
      </w:hyperlink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ведут планы закупок в соответствии с положениями </w:t>
      </w:r>
      <w:hyperlink r:id="rId8" w:history="1">
        <w:r w:rsidRPr="002C01D7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о контрактной системе и настоящего Порядка. Основаниями для внесения изменений в утвержденные планы закупок в случае необходимости являются: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1)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9" w:history="1">
        <w:r w:rsidRPr="002C01D7">
          <w:rPr>
            <w:rFonts w:ascii="Times New Roman" w:eastAsia="Times New Roman" w:hAnsi="Times New Roman" w:cs="Times New Roman"/>
            <w:sz w:val="28"/>
            <w:szCs w:val="28"/>
          </w:rPr>
          <w:t>статьи 13</w:t>
        </w:r>
      </w:hyperlink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Закона о контрактной системе, и установленных в соответствии со </w:t>
      </w:r>
      <w:hyperlink r:id="rId10" w:history="1">
        <w:r w:rsidRPr="002C01D7">
          <w:rPr>
            <w:rFonts w:ascii="Times New Roman" w:eastAsia="Times New Roman" w:hAnsi="Times New Roman" w:cs="Times New Roman"/>
            <w:sz w:val="28"/>
            <w:szCs w:val="28"/>
          </w:rPr>
          <w:t>статьей 19</w:t>
        </w:r>
      </w:hyperlink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Закона о контрактной системе требований к закупаемым товарам, работам, услугам (в том числе предельной цены товаров, работ, услуг) и нормативных затрат на обеспечение функций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C655A7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и подведомственных ей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казенных учреждений;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2) приведение планов закупок в соответствие с </w:t>
      </w:r>
      <w:r>
        <w:rPr>
          <w:rFonts w:ascii="Times New Roman" w:eastAsia="Times New Roman" w:hAnsi="Times New Roman" w:cs="Times New Roman"/>
          <w:sz w:val="28"/>
          <w:szCs w:val="28"/>
        </w:rPr>
        <w:t>решениями Совета депутатов</w:t>
      </w:r>
      <w:r w:rsidR="00C6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5A7">
        <w:rPr>
          <w:rFonts w:ascii="Times New Roman" w:eastAsia="Times New Roman" w:hAnsi="Times New Roman" w:cs="Times New Roman"/>
          <w:sz w:val="28"/>
          <w:szCs w:val="28"/>
        </w:rPr>
        <w:lastRenderedPageBreak/>
        <w:t>Бергульского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о бюджете</w:t>
      </w:r>
      <w:r w:rsidR="00C655A7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>Новосибирской области на текущий ф</w:t>
      </w:r>
      <w:r>
        <w:rPr>
          <w:rFonts w:ascii="Times New Roman" w:eastAsia="Times New Roman" w:hAnsi="Times New Roman" w:cs="Times New Roman"/>
          <w:sz w:val="28"/>
          <w:szCs w:val="28"/>
        </w:rPr>
        <w:t>инансовый год и плановый период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>3)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Новосибирской области, решений, поручений Правительства Новосибирской области, которые приняты после утверждения планов закупок и не приводят к изменению объема бюджет</w:t>
      </w:r>
      <w:r>
        <w:rPr>
          <w:rFonts w:ascii="Times New Roman" w:eastAsia="Times New Roman" w:hAnsi="Times New Roman" w:cs="Times New Roman"/>
          <w:sz w:val="28"/>
          <w:szCs w:val="28"/>
        </w:rPr>
        <w:t>ных ассигнований, утвержденных решением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о бюджете</w:t>
      </w:r>
      <w:r w:rsidR="00C655A7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>Новосибирской области;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4) реализация решения, принятого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заказчиком по итогам обязательного общественного обсуждения закупок;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>5) использование в соответствии с законодательством Российской Федерации экономии, полученной при осуществлении закупок;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>6) выдача предписаний органами контроля, определенными статьей 99 Закона о контрактной системе, в том числе об аннулировании процедуры определения поставщиков (подрядчиков, исполнителей);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изменение доведенного до муниципального</w:t>
      </w: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>8) изменение сроков и (или) периодичности приобретения товаров, выполнения работ, оказания услуг;</w:t>
      </w:r>
    </w:p>
    <w:p w:rsidR="00AE3AB8" w:rsidRPr="002C01D7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>9) возникновение иных существенных обстоятельств, предвидеть которые на дату утверждения плана закупок было невозможно.</w:t>
      </w:r>
    </w:p>
    <w:p w:rsidR="00AE3AB8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9. 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</w:t>
      </w:r>
      <w:hyperlink r:id="rId11" w:history="1">
        <w:r w:rsidRPr="002C01D7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2C01D7">
        <w:rPr>
          <w:rFonts w:ascii="Times New Roman" w:eastAsia="Times New Roman" w:hAnsi="Times New Roman" w:cs="Times New Roman"/>
          <w:sz w:val="28"/>
          <w:szCs w:val="28"/>
        </w:rPr>
        <w:t xml:space="preserve"> о контрактной системе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AE3AB8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AB8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AB8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AB8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AB8" w:rsidRDefault="00AE3AB8" w:rsidP="00AE3A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AB8" w:rsidRDefault="00AE3AB8" w:rsidP="00AE3A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AE3AB8" w:rsidRPr="00792084" w:rsidRDefault="00AE3AB8" w:rsidP="00AE3AB8">
      <w:pPr>
        <w:rPr>
          <w:rFonts w:ascii="Times New Roman" w:hAnsi="Times New Roman" w:cs="Times New Roman"/>
          <w:sz w:val="28"/>
          <w:szCs w:val="28"/>
        </w:rPr>
      </w:pPr>
    </w:p>
    <w:p w:rsidR="00534C67" w:rsidRPr="00AE3AB8" w:rsidRDefault="00534C67" w:rsidP="00AE3AB8"/>
    <w:sectPr w:rsidR="00534C67" w:rsidRPr="00AE3AB8" w:rsidSect="005F2313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160" w:rsidRDefault="00D72160" w:rsidP="00563F37">
      <w:pPr>
        <w:spacing w:after="0" w:line="240" w:lineRule="auto"/>
      </w:pPr>
      <w:r>
        <w:separator/>
      </w:r>
    </w:p>
  </w:endnote>
  <w:endnote w:type="continuationSeparator" w:id="1">
    <w:p w:rsidR="00D72160" w:rsidRDefault="00D72160" w:rsidP="0056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160" w:rsidRDefault="00D72160" w:rsidP="00563F37">
      <w:pPr>
        <w:spacing w:after="0" w:line="240" w:lineRule="auto"/>
      </w:pPr>
      <w:r>
        <w:separator/>
      </w:r>
    </w:p>
  </w:footnote>
  <w:footnote w:type="continuationSeparator" w:id="1">
    <w:p w:rsidR="00D72160" w:rsidRDefault="00D72160" w:rsidP="0056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9414145"/>
    </w:sdtPr>
    <w:sdtContent>
      <w:p w:rsidR="00821010" w:rsidRDefault="009269DE">
        <w:pPr>
          <w:pStyle w:val="a6"/>
          <w:jc w:val="center"/>
        </w:pPr>
        <w:r>
          <w:fldChar w:fldCharType="begin"/>
        </w:r>
        <w:r w:rsidR="00AE3AB8">
          <w:instrText>PAGE   \* MERGEFORMAT</w:instrText>
        </w:r>
        <w:r>
          <w:fldChar w:fldCharType="separate"/>
        </w:r>
        <w:r w:rsidR="00147B76">
          <w:rPr>
            <w:noProof/>
          </w:rPr>
          <w:t>2</w:t>
        </w:r>
        <w:r>
          <w:fldChar w:fldCharType="end"/>
        </w:r>
      </w:p>
    </w:sdtContent>
  </w:sdt>
  <w:p w:rsidR="00821010" w:rsidRDefault="00D7216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38D6"/>
    <w:rsid w:val="0006381C"/>
    <w:rsid w:val="00147B76"/>
    <w:rsid w:val="001D3C1E"/>
    <w:rsid w:val="00232898"/>
    <w:rsid w:val="0036600D"/>
    <w:rsid w:val="00485D75"/>
    <w:rsid w:val="004929B4"/>
    <w:rsid w:val="00534C67"/>
    <w:rsid w:val="00563F37"/>
    <w:rsid w:val="005F23EA"/>
    <w:rsid w:val="008F5F26"/>
    <w:rsid w:val="009269DE"/>
    <w:rsid w:val="009A5ABA"/>
    <w:rsid w:val="00AE3AB8"/>
    <w:rsid w:val="00B438D6"/>
    <w:rsid w:val="00BF50DF"/>
    <w:rsid w:val="00C152D8"/>
    <w:rsid w:val="00C655A7"/>
    <w:rsid w:val="00D72160"/>
    <w:rsid w:val="00FD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A"/>
  </w:style>
  <w:style w:type="paragraph" w:styleId="2">
    <w:name w:val="heading 2"/>
    <w:basedOn w:val="a"/>
    <w:next w:val="a"/>
    <w:link w:val="20"/>
    <w:qFormat/>
    <w:rsid w:val="00B438D6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38D6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Normal">
    <w:name w:val="ConsNormal"/>
    <w:rsid w:val="00B438D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basedOn w:val="a0"/>
    <w:link w:val="a4"/>
    <w:uiPriority w:val="1"/>
    <w:locked/>
    <w:rsid w:val="00B438D6"/>
    <w:rPr>
      <w:rFonts w:ascii="Calibri" w:hAnsi="Calibri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B438D6"/>
    <w:pPr>
      <w:spacing w:after="0" w:line="240" w:lineRule="auto"/>
    </w:pPr>
    <w:rPr>
      <w:rFonts w:ascii="Calibri" w:hAnsi="Calibri"/>
    </w:rPr>
  </w:style>
  <w:style w:type="character" w:customStyle="1" w:styleId="apple-converted-space">
    <w:name w:val="apple-converted-space"/>
    <w:basedOn w:val="a0"/>
    <w:rsid w:val="00B438D6"/>
  </w:style>
  <w:style w:type="character" w:styleId="a5">
    <w:name w:val="Hyperlink"/>
    <w:basedOn w:val="a0"/>
    <w:uiPriority w:val="99"/>
    <w:semiHidden/>
    <w:unhideWhenUsed/>
    <w:rsid w:val="009A5ABA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9A5A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AE3A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E3AB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E3A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AE3AB8"/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3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50A5D8796B40A7133CDDD55B896312FB2ECB2AFDC5207000C0270C29uDB1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50A5D8796B40A7133CDDD55B896312FB2ECB2AFDC5207000C0270C29D198B9416CDA1B612FFF1Cu1B0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3450A5D8796B40A7133CDDD55B896312FB2ECB2AFDC5207000C0270C29uDB1J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450A5D8796B40A7133CDDD55B896312FB2ECB2AFDC5207000C0270C29D198B9416CDA1B612FFF1Au1B2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450A5D8796B40A7133CDDD55B896312FB2ECB2AFDC5207000C0270C29D198B9416CDA1B612FFF1Cu1B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13</cp:revision>
  <cp:lastPrinted>2016-12-15T05:03:00Z</cp:lastPrinted>
  <dcterms:created xsi:type="dcterms:W3CDTF">2016-08-29T04:18:00Z</dcterms:created>
  <dcterms:modified xsi:type="dcterms:W3CDTF">2016-12-15T05:03:00Z</dcterms:modified>
</cp:coreProperties>
</file>