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16" w:rsidRPr="00F73A16" w:rsidRDefault="00F73A16" w:rsidP="00F73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1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E0F69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 w:rsidRPr="00F73A1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73A16" w:rsidRDefault="00F73A16" w:rsidP="00F73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1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73A16" w:rsidRDefault="00F73A16" w:rsidP="00F73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16" w:rsidRDefault="00F73A16" w:rsidP="00F73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73A16" w:rsidRDefault="00F73A16" w:rsidP="00F73A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3A16" w:rsidRDefault="004A4E0D" w:rsidP="00F73A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377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="005C6463">
        <w:rPr>
          <w:rFonts w:ascii="Times New Roman" w:hAnsi="Times New Roman" w:cs="Times New Roman"/>
          <w:b/>
          <w:sz w:val="28"/>
          <w:szCs w:val="28"/>
        </w:rPr>
        <w:t>.</w:t>
      </w:r>
      <w:r w:rsidR="00F73A16">
        <w:rPr>
          <w:rFonts w:ascii="Times New Roman" w:hAnsi="Times New Roman" w:cs="Times New Roman"/>
          <w:b/>
          <w:sz w:val="28"/>
          <w:szCs w:val="28"/>
        </w:rPr>
        <w:t xml:space="preserve">2016                   </w:t>
      </w:r>
      <w:r w:rsidR="00EE0F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3A16">
        <w:rPr>
          <w:rFonts w:ascii="Times New Roman" w:hAnsi="Times New Roman" w:cs="Times New Roman"/>
          <w:b/>
          <w:sz w:val="28"/>
          <w:szCs w:val="28"/>
        </w:rPr>
        <w:t xml:space="preserve">             с.</w:t>
      </w:r>
      <w:r w:rsidR="00EE0F69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F73A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377E0">
        <w:rPr>
          <w:rFonts w:ascii="Times New Roman" w:hAnsi="Times New Roman" w:cs="Times New Roman"/>
          <w:b/>
          <w:sz w:val="28"/>
          <w:szCs w:val="28"/>
        </w:rPr>
        <w:t>5</w:t>
      </w:r>
    </w:p>
    <w:p w:rsidR="00F73A16" w:rsidRDefault="00F73A16" w:rsidP="00F73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16" w:rsidRDefault="00F73A16" w:rsidP="00F73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«Комплексное развитие транспортной инфраструктуры</w:t>
      </w:r>
      <w:r w:rsidR="00EE0F69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</w:t>
      </w:r>
      <w:r w:rsidR="00327B74">
        <w:rPr>
          <w:rFonts w:ascii="Times New Roman" w:hAnsi="Times New Roman" w:cs="Times New Roman"/>
          <w:b/>
          <w:sz w:val="28"/>
          <w:szCs w:val="28"/>
        </w:rPr>
        <w:t>на Новосибирской области на 2017</w:t>
      </w:r>
      <w:r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F73A16" w:rsidRDefault="00F73A16" w:rsidP="00F73A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A16" w:rsidRDefault="00085008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30ACE">
        <w:rPr>
          <w:rFonts w:ascii="Times New Roman" w:hAnsi="Times New Roman" w:cs="Times New Roman"/>
          <w:sz w:val="28"/>
          <w:szCs w:val="28"/>
        </w:rPr>
        <w:t>Федерального закона от 06.10.2003г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73A16">
        <w:rPr>
          <w:rFonts w:ascii="Times New Roman" w:hAnsi="Times New Roman" w:cs="Times New Roman"/>
          <w:sz w:val="28"/>
          <w:szCs w:val="28"/>
        </w:rPr>
        <w:t xml:space="preserve"> соответствии с пунктом 4.1.</w:t>
      </w:r>
      <w:r w:rsidR="00B51BAB">
        <w:rPr>
          <w:rFonts w:ascii="Times New Roman" w:hAnsi="Times New Roman" w:cs="Times New Roman"/>
          <w:sz w:val="28"/>
          <w:szCs w:val="28"/>
        </w:rPr>
        <w:t xml:space="preserve"> </w:t>
      </w:r>
      <w:r w:rsidR="00F73A16">
        <w:rPr>
          <w:rFonts w:ascii="Times New Roman" w:hAnsi="Times New Roman" w:cs="Times New Roman"/>
          <w:sz w:val="28"/>
          <w:szCs w:val="28"/>
        </w:rPr>
        <w:t>статьи 6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A1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E0F6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3A16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A16">
        <w:rPr>
          <w:rFonts w:ascii="Times New Roman" w:hAnsi="Times New Roman" w:cs="Times New Roman"/>
          <w:sz w:val="28"/>
          <w:szCs w:val="28"/>
        </w:rPr>
        <w:t>1.Утвердить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73A16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</w:t>
      </w:r>
      <w:r w:rsidR="00EE0F6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</w:t>
      </w:r>
      <w:r w:rsidR="00327B74">
        <w:rPr>
          <w:rFonts w:ascii="Times New Roman" w:hAnsi="Times New Roman" w:cs="Times New Roman"/>
          <w:sz w:val="28"/>
          <w:szCs w:val="28"/>
        </w:rPr>
        <w:t>на Новосибирской области на 2017</w:t>
      </w:r>
      <w:r w:rsidRPr="00F73A16">
        <w:rPr>
          <w:rFonts w:ascii="Times New Roman" w:hAnsi="Times New Roman" w:cs="Times New Roman"/>
          <w:sz w:val="28"/>
          <w:szCs w:val="28"/>
        </w:rPr>
        <w:t>-2022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приложение.</w:t>
      </w:r>
    </w:p>
    <w:p w:rsidR="00F73A16" w:rsidRP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«Вестник</w:t>
      </w:r>
      <w:r w:rsidR="00EE0F6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</w:t>
      </w:r>
      <w:r w:rsidR="00B51B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в разделе «Поселение».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E0F69">
        <w:rPr>
          <w:rFonts w:ascii="Times New Roman" w:hAnsi="Times New Roman" w:cs="Times New Roman"/>
          <w:sz w:val="28"/>
          <w:szCs w:val="28"/>
        </w:rPr>
        <w:t>а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EE0F69">
        <w:rPr>
          <w:rFonts w:ascii="Times New Roman" w:hAnsi="Times New Roman" w:cs="Times New Roman"/>
          <w:sz w:val="28"/>
          <w:szCs w:val="28"/>
        </w:rPr>
        <w:t>И.А.Трофимов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P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>
      <w:r>
        <w:t xml:space="preserve">   </w:t>
      </w:r>
    </w:p>
    <w:p w:rsidR="00F73A16" w:rsidRDefault="00F73A16"/>
    <w:p w:rsidR="00F73A16" w:rsidRDefault="00F73A16"/>
    <w:p w:rsidR="00F73A16" w:rsidRDefault="00F73A16"/>
    <w:p w:rsidR="00F73A16" w:rsidRDefault="00F73A16"/>
    <w:p w:rsidR="00F73A16" w:rsidRDefault="00F73A16"/>
    <w:p w:rsidR="00F73A16" w:rsidRDefault="00F73A16"/>
    <w:p w:rsidR="00F73A16" w:rsidRDefault="00F73A16"/>
    <w:p w:rsidR="00F73A16" w:rsidRDefault="00F73A16"/>
    <w:p w:rsidR="00F73A16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F3C17" w:rsidRPr="004F3C17" w:rsidRDefault="00EE0F69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4F3C17" w:rsidRPr="004F3C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>от</w:t>
      </w:r>
      <w:r w:rsidR="004A4E0D">
        <w:rPr>
          <w:rFonts w:ascii="Times New Roman" w:hAnsi="Times New Roman" w:cs="Times New Roman"/>
          <w:sz w:val="28"/>
          <w:szCs w:val="28"/>
        </w:rPr>
        <w:t xml:space="preserve"> 0</w:t>
      </w:r>
      <w:r w:rsidR="008377E0">
        <w:rPr>
          <w:rFonts w:ascii="Times New Roman" w:hAnsi="Times New Roman" w:cs="Times New Roman"/>
          <w:sz w:val="28"/>
          <w:szCs w:val="28"/>
        </w:rPr>
        <w:t>2</w:t>
      </w:r>
      <w:r w:rsidR="004A4E0D">
        <w:rPr>
          <w:rFonts w:ascii="Times New Roman" w:hAnsi="Times New Roman" w:cs="Times New Roman"/>
          <w:sz w:val="28"/>
          <w:szCs w:val="28"/>
        </w:rPr>
        <w:t>.11</w:t>
      </w:r>
      <w:r w:rsidR="005C6463">
        <w:rPr>
          <w:rFonts w:ascii="Times New Roman" w:hAnsi="Times New Roman" w:cs="Times New Roman"/>
          <w:sz w:val="28"/>
          <w:szCs w:val="28"/>
        </w:rPr>
        <w:t>.</w:t>
      </w:r>
      <w:r w:rsidRPr="004F3C17">
        <w:rPr>
          <w:rFonts w:ascii="Times New Roman" w:hAnsi="Times New Roman" w:cs="Times New Roman"/>
          <w:sz w:val="28"/>
          <w:szCs w:val="28"/>
        </w:rPr>
        <w:t xml:space="preserve">2016  № </w:t>
      </w:r>
      <w:r w:rsidR="004A4E0D">
        <w:rPr>
          <w:rFonts w:ascii="Times New Roman" w:hAnsi="Times New Roman" w:cs="Times New Roman"/>
          <w:sz w:val="28"/>
          <w:szCs w:val="28"/>
        </w:rPr>
        <w:t>8</w:t>
      </w:r>
      <w:r w:rsidR="008377E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606" w:type="dxa"/>
        <w:tblInd w:w="135" w:type="dxa"/>
        <w:tblLook w:val="04A0"/>
      </w:tblPr>
      <w:tblGrid>
        <w:gridCol w:w="9606"/>
      </w:tblGrid>
      <w:tr w:rsidR="00C50307" w:rsidTr="00C50307">
        <w:trPr>
          <w:trHeight w:val="212"/>
        </w:trPr>
        <w:tc>
          <w:tcPr>
            <w:tcW w:w="9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59B" w:rsidRDefault="00C5059B" w:rsidP="004F3C17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F3C17" w:rsidRDefault="004F3C17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«Комплексное развитие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</w:t>
      </w:r>
      <w:proofErr w:type="gramEnd"/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  <w:r w:rsidR="00EE0F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50307" w:rsidRDefault="00C5059B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C503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27B74">
        <w:rPr>
          <w:rFonts w:ascii="Times New Roman" w:hAnsi="Times New Roman" w:cs="Times New Roman"/>
          <w:b/>
          <w:sz w:val="28"/>
          <w:szCs w:val="28"/>
        </w:rPr>
        <w:t>а Новосибирской  области на 2017</w:t>
      </w:r>
      <w:r w:rsidR="00C50307">
        <w:rPr>
          <w:rFonts w:ascii="Times New Roman" w:hAnsi="Times New Roman" w:cs="Times New Roman"/>
          <w:b/>
          <w:sz w:val="28"/>
          <w:szCs w:val="28"/>
        </w:rPr>
        <w:t>-2022 годы»</w:t>
      </w: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(далее – Программа)</w:t>
      </w: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307" w:rsidRDefault="00C50307" w:rsidP="00C503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Паспорт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835"/>
        <w:gridCol w:w="7935"/>
      </w:tblGrid>
      <w:tr w:rsidR="00C50307" w:rsidTr="00C503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 w:rsidP="00C5059B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«Комплексное развитие транспортной инфраструктуры</w:t>
            </w:r>
            <w:r w:rsidR="00EE0F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Бергульского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  <w:r w:rsidR="00C505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Северного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</w:t>
            </w:r>
            <w:r w:rsidR="00327B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Новосибирской области на 2017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-2022 годы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C50307" w:rsidTr="00C503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ind w:firstLine="3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Федеральный закон от 29.12.2014 № 456-ФЗ «О внесении изменений в Градостроительный кодекс РФ и отдельные законодательные акты РФ»;</w:t>
            </w:r>
          </w:p>
          <w:p w:rsidR="00C50307" w:rsidRDefault="00C50307">
            <w:pPr>
              <w:ind w:firstLine="3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закон от 06.10.2003 № 131-ФЗ (ред. от 29.06.2015) «Об общих принципах организации местного самоуправления в Российской Федерации» (с измен.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силу с 11.07.2015)</w:t>
            </w:r>
            <w:proofErr w:type="gramEnd"/>
          </w:p>
        </w:tc>
      </w:tr>
      <w:tr w:rsidR="00C50307" w:rsidTr="00C50307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 Заказчик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 w:rsidP="00C5059B">
            <w:pPr>
              <w:ind w:firstLine="3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Заказчик – координатор Программы – 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EE0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Бергульского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Северного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 области </w:t>
            </w:r>
          </w:p>
        </w:tc>
      </w:tr>
      <w:tr w:rsidR="00C50307" w:rsidTr="00C50307">
        <w:trPr>
          <w:trHeight w:val="8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 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59B" w:rsidP="00C5059B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</w:t>
            </w:r>
            <w:r w:rsidR="00EE0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Бергульского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327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адрес: 632087 Новосибирская область Северный район село Бергуль  ул. Центральная 38</w:t>
            </w:r>
          </w:p>
        </w:tc>
      </w:tr>
      <w:tr w:rsidR="00C50307" w:rsidTr="00C50307">
        <w:trPr>
          <w:trHeight w:val="1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 Основные цели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07" w:rsidRDefault="00C50307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транспортно-эксплуативным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показателям 5%;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повышение безопасности дорожного движения;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доступности транспортных услуг для населения;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безопасных и комфортных условий проживания граждан.</w:t>
            </w:r>
          </w:p>
          <w:p w:rsidR="00C50307" w:rsidRDefault="00C50307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50307" w:rsidTr="00C50307">
        <w:trPr>
          <w:trHeight w:val="28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1.6. Основные 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федеральных, областных программах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 реконструкции дорог;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бесперебойное функционирование инженерных систем;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безопасность дорожного движения;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протяженности соответствующих нормативным требованиям поселковых дорог за счет ремонта;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307" w:rsidTr="00C50307">
        <w:trPr>
          <w:trHeight w:val="9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1.7. 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07" w:rsidRDefault="00C50307">
            <w:pPr>
              <w:ind w:firstLine="3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7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-2022 годы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реализуется в 1 этап  </w:t>
            </w:r>
          </w:p>
          <w:p w:rsidR="00C50307" w:rsidRDefault="00C50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307" w:rsidTr="00C50307">
        <w:trPr>
          <w:trHeight w:val="1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1.8. 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59B" w:rsidP="00C5059B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дминистрация</w:t>
            </w:r>
            <w:r w:rsidR="00EE0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Бергульского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</w:t>
            </w:r>
            <w:r w:rsidR="004F3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(при условии участия) в соответствии с действующими </w:t>
            </w:r>
            <w:r w:rsidR="00C50307">
              <w:rPr>
                <w:rFonts w:ascii="Times New Roman" w:hAnsi="Times New Roman" w:cs="Times New Roman"/>
                <w:sz w:val="28"/>
                <w:szCs w:val="28"/>
              </w:rPr>
              <w:t>областными программами.</w:t>
            </w:r>
          </w:p>
        </w:tc>
      </w:tr>
      <w:tr w:rsidR="00C50307" w:rsidTr="00C50307">
        <w:trPr>
          <w:trHeight w:val="1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07" w:rsidRDefault="00C50307">
            <w:pP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1.9. Объемы и источники финансирования Программы</w:t>
            </w: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tabs>
                <w:tab w:val="left" w:pos="8825"/>
              </w:tabs>
              <w:ind w:firstLine="3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осуществляется в рамках соответствующих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Выполнение программы предусматривает привлечение средств: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местного бюджета –</w:t>
            </w:r>
            <w:r w:rsidR="00A50EB9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EE0F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  </w:t>
            </w:r>
            <w:r w:rsidR="00EE0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 из различных источников бюджета, в том числе по годам:</w:t>
            </w:r>
          </w:p>
          <w:p w:rsidR="00C50307" w:rsidRDefault="0032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</w:t>
            </w:r>
            <w:r w:rsidR="00A50EB9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EE0F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32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</w:t>
            </w:r>
            <w:r w:rsidR="00EE0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32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C50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</w:t>
            </w:r>
            <w:r w:rsidR="00EE0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327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</w:t>
            </w:r>
            <w:r w:rsidR="00C505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–2022 - 0,0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корректировке соответствии с утвержденным бюджетом</w:t>
            </w:r>
          </w:p>
        </w:tc>
      </w:tr>
      <w:tr w:rsidR="00C50307" w:rsidTr="00C50307">
        <w:trPr>
          <w:trHeight w:val="18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1.10. 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инвестиционной привлекательности;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услуг транспортного комплекса для населения поселения.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времени как для перевозки пассажиров, так и для перевозки грузов;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число дорожно-транспортных происшествий и нанесенного материального ущерба;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комфорта и удобства поездок;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экологической ситуации (за счет уменьшения расхода ГСМ).</w:t>
            </w:r>
          </w:p>
        </w:tc>
      </w:tr>
    </w:tbl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5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2.Общая характеристика   состояния транспортной инфраструктуры и сферы реализации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Протяженность автомобильных дорог общего пользования</w:t>
      </w:r>
      <w:r w:rsidR="00EE0F6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составляет  </w:t>
      </w:r>
      <w:r w:rsidR="00EE0F6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E0F6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км., из них с твердым покрытием 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0F69">
        <w:rPr>
          <w:rFonts w:ascii="Times New Roman" w:eastAsia="Times New Roman" w:hAnsi="Times New Roman" w:cs="Times New Roman"/>
          <w:bCs/>
          <w:sz w:val="28"/>
          <w:szCs w:val="28"/>
        </w:rPr>
        <w:t>1,7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ротяженность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</w:t>
      </w:r>
      <w:r w:rsidR="00EE0F6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E0F6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км.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снижение численности  населения;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активная автомобилизация населения;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возросли услуги общественного транспорта, частного легкового такси.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C50307" w:rsidRDefault="00C50307" w:rsidP="00C50307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3.Приоритеты, цель и задачи, сроки и этапы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«Комплексное развитие транспортной инфраструктуры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C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50098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327B74">
        <w:rPr>
          <w:rFonts w:ascii="Times New Roman" w:hAnsi="Times New Roman" w:cs="Times New Roman"/>
          <w:bCs/>
          <w:color w:val="000000"/>
          <w:sz w:val="28"/>
          <w:szCs w:val="28"/>
        </w:rPr>
        <w:t>на 2017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-2022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от 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.2013  №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Генерального плана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области», решением Совета депутатов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от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.12.2013№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«О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Северног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области», с планом  социально-экономического развития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 на период 2015 — 2017 годов,  и в целях создания условия безопасности дорожного движения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стабильного функционирования транспортной инфраструктуры, улучшения комфортности и качества проживания жителей.</w:t>
      </w:r>
      <w:r>
        <w:t xml:space="preserve">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 xml:space="preserve"> Бергульский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обладает достаточно разветвленной транспортной инфраструктурой. Одной из социально-значимых отраслей является работа  пассажирского транспорта.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Регулярное автобусное сообщение поселения с районным  центром осуществляет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 ОАО «</w:t>
      </w:r>
      <w:proofErr w:type="spellStart"/>
      <w:r w:rsidR="004B4AC3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>агротранс</w:t>
      </w:r>
      <w:proofErr w:type="spellEnd"/>
      <w:r w:rsidR="00CD6CF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 маршрут: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 xml:space="preserve"> Бергуль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6CF1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CD6CF1">
        <w:rPr>
          <w:rFonts w:ascii="Times New Roman" w:eastAsia="Times New Roman" w:hAnsi="Times New Roman" w:cs="Times New Roman"/>
          <w:sz w:val="28"/>
          <w:szCs w:val="28"/>
        </w:rPr>
        <w:t>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Регулярность транспортного обслуживания составляет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рейса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неделю. К пассажирским перевозкам относятся маршруты 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0F4A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456949">
        <w:rPr>
          <w:rFonts w:ascii="Times New Roman" w:eastAsia="Times New Roman" w:hAnsi="Times New Roman" w:cs="Times New Roman"/>
          <w:sz w:val="28"/>
          <w:szCs w:val="28"/>
        </w:rPr>
        <w:t>ергуль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приоритетами определены цели программы:</w:t>
      </w:r>
    </w:p>
    <w:p w:rsidR="00C50307" w:rsidRPr="004B1029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29">
        <w:rPr>
          <w:rFonts w:ascii="Times New Roman" w:eastAsia="Times New Roman" w:hAnsi="Times New Roman" w:cs="Times New Roman"/>
          <w:b/>
          <w:sz w:val="28"/>
          <w:szCs w:val="28"/>
        </w:rPr>
        <w:t xml:space="preserve">  1.Ускорение товародвижения и снижение транспортных издержек в экономике.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C50307" w:rsidRPr="004B1029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29">
        <w:rPr>
          <w:rFonts w:ascii="Times New Roman" w:eastAsia="Times New Roman" w:hAnsi="Times New Roman" w:cs="Times New Roman"/>
          <w:b/>
          <w:sz w:val="28"/>
          <w:szCs w:val="28"/>
        </w:rPr>
        <w:t xml:space="preserve">  2.Повышение доступности и комфортности  транспортных услуг для населения.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 числу важнейших параметров, определяющих качество жизни населения, относится доступность транспортных услуг.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C50307" w:rsidRPr="004B1029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029">
        <w:rPr>
          <w:rFonts w:ascii="Times New Roman" w:eastAsia="Times New Roman" w:hAnsi="Times New Roman" w:cs="Times New Roman"/>
          <w:b/>
          <w:sz w:val="28"/>
          <w:szCs w:val="28"/>
        </w:rPr>
        <w:t xml:space="preserve">  3.Повышение конкурентоспособности транспортного комплекса.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достижения указанных целей необходимо решение следующих задач: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потребности  населения в перевозках на социально маршрутах.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развитие сети автомобильных дорог общего пользования;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сети автомобильных дорог общего пользования;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функционирования сети автомобильных дорог общего пользования.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необходимо решение следующих задач: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проектирование, строительство, реконструкция, содержание и ремонт поселковых дорог;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надежности и безопасности дорожного движения на автомобильных дорогах;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комплекса профилактических мероприятий по предупре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ждению дорожно-транспортных происшествий;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организационных и технических мероприятий по улучше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нию дорожного движения;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рожно-транспортных происшествий, оптимизация скоростных режимов дви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жения, применение современных технических средств организации дорож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 движения.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Реализация Программы пред</w:t>
      </w:r>
      <w:r w:rsidR="00735492">
        <w:rPr>
          <w:rFonts w:ascii="Times New Roman" w:eastAsia="Times New Roman" w:hAnsi="Times New Roman" w:cs="Times New Roman"/>
          <w:sz w:val="28"/>
          <w:szCs w:val="28"/>
        </w:rPr>
        <w:t>усматривается в один этап в 2017</w:t>
      </w:r>
      <w:r>
        <w:rPr>
          <w:rFonts w:ascii="Times New Roman" w:eastAsia="Times New Roman" w:hAnsi="Times New Roman" w:cs="Times New Roman"/>
          <w:sz w:val="28"/>
          <w:szCs w:val="28"/>
        </w:rPr>
        <w:t>-2022 годы.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и расходов на исполнение Программы представлен в приложении №1.</w:t>
      </w: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4. Показатели (индикаторы) достижения целей и решения задач, основные ожидаемые конечные результаты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Состав целевых  показателей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Показателями (индикаторами) реализации Программы являются: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C50307" w:rsidRPr="00A722C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пассажиров, перевезенных автомобильным </w:t>
      </w:r>
      <w:r w:rsidRPr="00A722C7">
        <w:rPr>
          <w:rFonts w:ascii="Times New Roman" w:eastAsia="Times New Roman" w:hAnsi="Times New Roman" w:cs="Times New Roman"/>
          <w:sz w:val="28"/>
          <w:szCs w:val="28"/>
        </w:rPr>
        <w:t>транспортом на социально значимых маршрутах.</w:t>
      </w:r>
    </w:p>
    <w:p w:rsidR="00A722C7" w:rsidRPr="00DB4351" w:rsidRDefault="00A722C7" w:rsidP="00A722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</w:t>
      </w:r>
    </w:p>
    <w:p w:rsidR="00A722C7" w:rsidRDefault="00A722C7" w:rsidP="00A722C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351">
        <w:rPr>
          <w:rFonts w:ascii="Times New Roman" w:eastAsia="Times New Roman" w:hAnsi="Times New Roman" w:cs="Times New Roman"/>
          <w:sz w:val="28"/>
          <w:szCs w:val="28"/>
        </w:rPr>
        <w:t>№ 2 к Программе.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5.Обобщенная характеристика мероприятий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Программой предусмотрена реализация комплекса  мероприятий, направленных на решение ее задач и достижение целей.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Мероприятия по организации комплекса мер по восстановлению первоначальных транспортно-эксплуатационных характеристик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6.Обоснование объема финансовых ресурсов, необходимых для реализации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Финансирование мероприятий программы предусматривается за счет средств  бюджетных ассигнований дорожного фонда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созданного в соответствии 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 от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.12.2013№ </w:t>
      </w:r>
      <w:r w:rsidR="004569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 «О создании муниципального  дорожного  фонда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района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и местного бюджета.</w:t>
      </w:r>
    </w:p>
    <w:p w:rsidR="00C50307" w:rsidRDefault="00C50307" w:rsidP="00456949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</w:p>
    <w:p w:rsidR="00C50307" w:rsidRDefault="00C50307" w:rsidP="00C50307">
      <w:pPr>
        <w:pStyle w:val="formattex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7. Оценка планируемой эффективности Программы </w:t>
      </w:r>
    </w:p>
    <w:p w:rsidR="000F4AEF" w:rsidRDefault="000F4AEF" w:rsidP="00C5030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50307" w:rsidRDefault="00C50307" w:rsidP="00C5030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</w:t>
      </w:r>
      <w:r w:rsidR="00EE0F69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>
        <w:rPr>
          <w:sz w:val="28"/>
          <w:szCs w:val="28"/>
        </w:rPr>
        <w:br/>
        <w:t>Критериями эффективности являются:</w:t>
      </w:r>
      <w:r>
        <w:rPr>
          <w:sz w:val="28"/>
          <w:szCs w:val="28"/>
        </w:rPr>
        <w:br/>
        <w:t xml:space="preserve">повышение уровня сервиса и комфортности  пассажирского транспорта, в том числе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</w:t>
      </w:r>
      <w:r>
        <w:rPr>
          <w:sz w:val="28"/>
          <w:szCs w:val="28"/>
        </w:rPr>
        <w:br/>
        <w:t>обеспечение экономической устойчивости муниципального транспортного предприятия;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совершенствование организации движения транспорта и пешеходов и сокращение количества ДТП.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по ресурсному обеспечению муниципальной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социально-экономических и экологических последствий от реализации программы.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Эффективность реализации Программы зависит от результатов, полученных в сфере деятельности транспорта и вне него.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числу социально-экономических последствий модернизации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поселковых дорог относятся: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и улучшение социальных условий жизни населения;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транспортного обслуживания населения, проживающего в поселении;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негативного влияния дорожно-транспортного комплекса на окружающую среду.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позволит решить следующие задачи Программы: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Сохранение протяженности соответствующих нормативным требованиям поселковых дорог за счет ремонта.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Проектирование, реконструкция и строительство дорог.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8.Механизмы реализации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Ответственным исполнителем программы является администрация</w:t>
      </w:r>
      <w:r w:rsidR="00EE0F6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Ответственный исполнитель в процессе реализации программных мероприятий: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Исполнители программных мероприятий определяются на конкурсной основе либо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ином порядке в соответствии с законодательством о размещении заказов на поставки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товаров, выполнение работ, оказание услуг для муниципальных нужд.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Ответственный исполнитель размещает на официальном сайте администрации 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в разделе «Поселение»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pStyle w:val="formattext"/>
        <w:jc w:val="center"/>
      </w:pPr>
      <w:r>
        <w:br/>
      </w:r>
    </w:p>
    <w:p w:rsidR="00C50307" w:rsidRDefault="00C50307" w:rsidP="00C50307">
      <w:pPr>
        <w:pStyle w:val="formattext"/>
        <w:jc w:val="center"/>
      </w:pPr>
    </w:p>
    <w:p w:rsidR="00C50307" w:rsidRDefault="00C50307" w:rsidP="00C50307">
      <w:pPr>
        <w:rPr>
          <w:rFonts w:ascii="Times New Roman" w:hAnsi="Times New Roman"/>
          <w:sz w:val="24"/>
          <w:szCs w:val="24"/>
        </w:rPr>
        <w:sectPr w:rsidR="00C50307">
          <w:pgSz w:w="11906" w:h="16838"/>
          <w:pgMar w:top="1134" w:right="850" w:bottom="1134" w:left="1701" w:header="708" w:footer="708" w:gutter="0"/>
          <w:cols w:space="720"/>
        </w:sectPr>
      </w:pP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>к Программе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 w:rsidRPr="000F4AE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 инфраструктуры</w:t>
      </w:r>
      <w:r w:rsidR="00EE0F69"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</w:t>
      </w:r>
      <w:r w:rsidR="000F4AEF">
        <w:rPr>
          <w:rFonts w:ascii="Times New Roman" w:hAnsi="Times New Roman" w:cs="Times New Roman"/>
          <w:sz w:val="24"/>
          <w:szCs w:val="24"/>
        </w:rPr>
        <w:t>Северного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0307" w:rsidRDefault="00A722C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на 2017</w:t>
      </w:r>
      <w:r w:rsidR="00C50307" w:rsidRPr="000F4AEF">
        <w:rPr>
          <w:rFonts w:ascii="Times New Roman" w:hAnsi="Times New Roman" w:cs="Times New Roman"/>
          <w:sz w:val="24"/>
          <w:szCs w:val="24"/>
        </w:rPr>
        <w:t xml:space="preserve"> - 2022 годы</w:t>
      </w:r>
    </w:p>
    <w:p w:rsidR="003B29C0" w:rsidRDefault="003B29C0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F4AEF" w:rsidRPr="000F4AEF" w:rsidRDefault="000F4AEF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50307" w:rsidRPr="003B29C0" w:rsidRDefault="00C50307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29C0">
        <w:rPr>
          <w:rFonts w:ascii="Times New Roman" w:hAnsi="Times New Roman" w:cs="Times New Roman"/>
          <w:sz w:val="24"/>
          <w:szCs w:val="24"/>
        </w:rPr>
        <w:t>Перечень</w:t>
      </w:r>
    </w:p>
    <w:p w:rsidR="00C50307" w:rsidRPr="003B29C0" w:rsidRDefault="00A50EB9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50307" w:rsidRPr="003B29C0">
        <w:rPr>
          <w:rFonts w:ascii="Times New Roman" w:hAnsi="Times New Roman" w:cs="Times New Roman"/>
          <w:sz w:val="24"/>
          <w:szCs w:val="24"/>
        </w:rPr>
        <w:t>ероприятий и расходов на исполнение Программы «Комплексное развитие   транспортной инфраструктуры</w:t>
      </w:r>
    </w:p>
    <w:p w:rsidR="00C50307" w:rsidRPr="003B29C0" w:rsidRDefault="009119FD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="00C50307" w:rsidRPr="003B29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F4AEF" w:rsidRPr="003B29C0">
        <w:rPr>
          <w:rFonts w:ascii="Times New Roman" w:hAnsi="Times New Roman" w:cs="Times New Roman"/>
          <w:sz w:val="24"/>
          <w:szCs w:val="24"/>
        </w:rPr>
        <w:t>Северного</w:t>
      </w:r>
      <w:r w:rsidR="00C50307" w:rsidRPr="003B29C0">
        <w:rPr>
          <w:rFonts w:ascii="Times New Roman" w:hAnsi="Times New Roman" w:cs="Times New Roman"/>
          <w:sz w:val="24"/>
          <w:szCs w:val="24"/>
        </w:rPr>
        <w:t xml:space="preserve"> райо</w:t>
      </w:r>
      <w:r w:rsidR="004A4E0D">
        <w:rPr>
          <w:rFonts w:ascii="Times New Roman" w:hAnsi="Times New Roman" w:cs="Times New Roman"/>
          <w:sz w:val="24"/>
          <w:szCs w:val="24"/>
        </w:rPr>
        <w:t>на Новосибирской области на 2017</w:t>
      </w:r>
      <w:r w:rsidR="00C50307" w:rsidRPr="003B29C0">
        <w:rPr>
          <w:rFonts w:ascii="Times New Roman" w:hAnsi="Times New Roman" w:cs="Times New Roman"/>
          <w:sz w:val="24"/>
          <w:szCs w:val="24"/>
        </w:rPr>
        <w:t>-2022годы»</w:t>
      </w:r>
    </w:p>
    <w:p w:rsidR="00C50307" w:rsidRDefault="00C50307" w:rsidP="00C5030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690"/>
        <w:gridCol w:w="2268"/>
        <w:gridCol w:w="1701"/>
        <w:gridCol w:w="3260"/>
      </w:tblGrid>
      <w:tr w:rsidR="00C50307" w:rsidTr="00C503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финансирования,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тыс. рублей &lt;*&gt;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финансирования</w:t>
            </w:r>
          </w:p>
        </w:tc>
      </w:tr>
      <w:tr w:rsidR="00C50307" w:rsidTr="00C503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50307" w:rsidTr="00C5030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движения в условиях ограниченной видимости (приобретение и установка дорожных знаков, осветительных устройств, обрезание веток вдоль дороги)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9119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-</w:t>
            </w:r>
            <w:r w:rsidR="00A50EB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9119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7354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 w:rsidR="00C50307">
              <w:rPr>
                <w:rFonts w:ascii="Times New Roman" w:eastAsia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C50307" w:rsidTr="00C5030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9119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</w:t>
            </w:r>
            <w:r w:rsidR="009119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50EB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7354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 w:rsidR="00C50307">
              <w:rPr>
                <w:rFonts w:ascii="Times New Roman" w:eastAsia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C50307" w:rsidTr="00C5030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обкосы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обочин дороги, очистка от снега)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-</w:t>
            </w:r>
            <w:r w:rsidR="009119F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50EB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7354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 w:rsidR="00C50307">
              <w:rPr>
                <w:rFonts w:ascii="Times New Roman" w:eastAsia="Times New Roman" w:hAnsi="Times New Roman"/>
                <w:sz w:val="24"/>
                <w:szCs w:val="24"/>
              </w:rPr>
              <w:t xml:space="preserve"> -2022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МО </w:t>
            </w:r>
          </w:p>
        </w:tc>
      </w:tr>
      <w:tr w:rsidR="00C50307" w:rsidTr="00C503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9119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50EB9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35492" w:rsidRPr="000F4AEF" w:rsidRDefault="00735492" w:rsidP="007354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F4AEF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735492" w:rsidRPr="000F4AEF" w:rsidRDefault="00735492" w:rsidP="007354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 w:rsidRPr="000F4AE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735492" w:rsidRPr="000F4AEF" w:rsidRDefault="00735492" w:rsidP="007354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 инфраструктуры </w:t>
      </w:r>
      <w:r w:rsidR="00A722C7">
        <w:rPr>
          <w:rFonts w:ascii="Times New Roman" w:hAnsi="Times New Roman" w:cs="Times New Roman"/>
          <w:sz w:val="24"/>
          <w:szCs w:val="24"/>
        </w:rPr>
        <w:t>Бергульс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35492" w:rsidRDefault="00735492" w:rsidP="007354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35492" w:rsidRPr="00C2257D" w:rsidRDefault="00A722C7" w:rsidP="007354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2017</w:t>
      </w:r>
      <w:r w:rsidR="00735492" w:rsidRPr="000F4AEF">
        <w:rPr>
          <w:rFonts w:ascii="Times New Roman" w:hAnsi="Times New Roman" w:cs="Times New Roman"/>
          <w:sz w:val="24"/>
          <w:szCs w:val="24"/>
        </w:rPr>
        <w:t xml:space="preserve"> - 2022 годы</w:t>
      </w:r>
    </w:p>
    <w:p w:rsidR="00735492" w:rsidRPr="00C2257D" w:rsidRDefault="00735492" w:rsidP="007354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257D">
        <w:rPr>
          <w:rFonts w:ascii="Times New Roman" w:hAnsi="Times New Roman" w:cs="Times New Roman"/>
          <w:sz w:val="24"/>
          <w:szCs w:val="24"/>
        </w:rPr>
        <w:t>Перечень</w:t>
      </w:r>
    </w:p>
    <w:p w:rsidR="00735492" w:rsidRPr="00C2257D" w:rsidRDefault="00735492" w:rsidP="007354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2257D">
        <w:rPr>
          <w:rFonts w:ascii="Times New Roman" w:hAnsi="Times New Roman" w:cs="Times New Roman"/>
          <w:sz w:val="24"/>
          <w:szCs w:val="24"/>
        </w:rPr>
        <w:t>Показателей (индикаторов) Программы «Комплексное развитие   транспортной инфраструктуры</w:t>
      </w:r>
    </w:p>
    <w:p w:rsidR="00735492" w:rsidRPr="00C2257D" w:rsidRDefault="004B1029" w:rsidP="007354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Бергульского</w:t>
      </w:r>
      <w:r w:rsidR="00735492" w:rsidRPr="00C22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35492">
        <w:rPr>
          <w:rFonts w:ascii="Times New Roman" w:hAnsi="Times New Roman" w:cs="Times New Roman"/>
          <w:sz w:val="24"/>
          <w:szCs w:val="24"/>
        </w:rPr>
        <w:t>Северного</w:t>
      </w:r>
      <w:r w:rsidR="00735492" w:rsidRPr="00C2257D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2017</w:t>
      </w:r>
      <w:r w:rsidR="00735492" w:rsidRPr="00C2257D">
        <w:rPr>
          <w:rFonts w:ascii="Times New Roman" w:hAnsi="Times New Roman" w:cs="Times New Roman"/>
          <w:sz w:val="24"/>
          <w:szCs w:val="24"/>
        </w:rPr>
        <w:t>-2022годы»</w:t>
      </w:r>
    </w:p>
    <w:p w:rsidR="00735492" w:rsidRPr="00C2257D" w:rsidRDefault="00735492" w:rsidP="0073549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9"/>
        <w:gridCol w:w="4169"/>
        <w:gridCol w:w="1521"/>
        <w:gridCol w:w="1456"/>
        <w:gridCol w:w="1275"/>
        <w:gridCol w:w="1134"/>
        <w:gridCol w:w="1134"/>
        <w:gridCol w:w="1134"/>
        <w:gridCol w:w="1134"/>
      </w:tblGrid>
      <w:tr w:rsidR="00A722C7" w:rsidRPr="00C2257D" w:rsidTr="00EF41D2">
        <w:trPr>
          <w:trHeight w:val="400"/>
        </w:trPr>
        <w:tc>
          <w:tcPr>
            <w:tcW w:w="759" w:type="dxa"/>
            <w:vMerge w:val="restart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69" w:type="dxa"/>
            <w:vMerge w:val="restart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21" w:type="dxa"/>
            <w:vMerge w:val="restart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67" w:type="dxa"/>
            <w:gridSpan w:val="6"/>
            <w:tcBorders>
              <w:bottom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722C7" w:rsidRPr="00C2257D" w:rsidTr="00EF41D2">
        <w:trPr>
          <w:trHeight w:val="420"/>
        </w:trPr>
        <w:tc>
          <w:tcPr>
            <w:tcW w:w="759" w:type="dxa"/>
            <w:vMerge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722C7" w:rsidRPr="00C2257D" w:rsidTr="00EF41D2">
        <w:tc>
          <w:tcPr>
            <w:tcW w:w="13716" w:type="dxa"/>
            <w:gridSpan w:val="9"/>
          </w:tcPr>
          <w:p w:rsidR="00A722C7" w:rsidRPr="00C2257D" w:rsidRDefault="00A722C7" w:rsidP="00EF41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Ускорение товародвижения и снижение транспортных издержек в экономике</w:t>
            </w:r>
          </w:p>
        </w:tc>
      </w:tr>
      <w:tr w:rsidR="00A722C7" w:rsidRPr="00C2257D" w:rsidTr="00EF41D2">
        <w:tc>
          <w:tcPr>
            <w:tcW w:w="75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транспортно-эксплутационным</w:t>
            </w:r>
            <w:proofErr w:type="spellEnd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521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22C7" w:rsidRPr="00C2257D" w:rsidTr="00EF41D2">
        <w:tc>
          <w:tcPr>
            <w:tcW w:w="13716" w:type="dxa"/>
            <w:gridSpan w:val="9"/>
          </w:tcPr>
          <w:p w:rsidR="00A722C7" w:rsidRPr="00C2257D" w:rsidRDefault="00A722C7" w:rsidP="00EF41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A722C7" w:rsidRPr="00C2257D" w:rsidTr="00EF41D2">
        <w:tc>
          <w:tcPr>
            <w:tcW w:w="75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пассажиров, перевезенных автомобильным транспортом</w:t>
            </w:r>
          </w:p>
        </w:tc>
        <w:tc>
          <w:tcPr>
            <w:tcW w:w="1521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56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2C7" w:rsidRPr="00C2257D" w:rsidTr="00EF41D2">
        <w:tc>
          <w:tcPr>
            <w:tcW w:w="13716" w:type="dxa"/>
            <w:gridSpan w:val="9"/>
          </w:tcPr>
          <w:p w:rsidR="00A722C7" w:rsidRPr="00C2257D" w:rsidRDefault="00A722C7" w:rsidP="00EF41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Повышение  конкурентоспособности транспортного комплекса</w:t>
            </w:r>
          </w:p>
        </w:tc>
      </w:tr>
      <w:tr w:rsidR="00A722C7" w:rsidRPr="00C2257D" w:rsidTr="00EF41D2">
        <w:tc>
          <w:tcPr>
            <w:tcW w:w="75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521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br/>
              <w:t>%</w:t>
            </w:r>
          </w:p>
        </w:tc>
        <w:tc>
          <w:tcPr>
            <w:tcW w:w="1456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722C7" w:rsidRPr="00C2257D" w:rsidTr="00EF41D2">
        <w:tc>
          <w:tcPr>
            <w:tcW w:w="75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</w:t>
            </w:r>
          </w:p>
        </w:tc>
        <w:tc>
          <w:tcPr>
            <w:tcW w:w="1521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2C7" w:rsidRPr="00C2257D" w:rsidRDefault="00A722C7" w:rsidP="00EF4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35492" w:rsidRPr="00C2257D" w:rsidRDefault="00735492" w:rsidP="007354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5492" w:rsidRDefault="00735492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  <w:sectPr w:rsidR="00735492" w:rsidSect="00A50E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50EB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41F18" w:rsidRDefault="00C50307" w:rsidP="00A50EB9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441F18" w:rsidSect="005C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307"/>
    <w:rsid w:val="00080650"/>
    <w:rsid w:val="00085008"/>
    <w:rsid w:val="000F4AEF"/>
    <w:rsid w:val="0012299B"/>
    <w:rsid w:val="001F385E"/>
    <w:rsid w:val="00327B74"/>
    <w:rsid w:val="003B29C0"/>
    <w:rsid w:val="00441F18"/>
    <w:rsid w:val="00456949"/>
    <w:rsid w:val="004A4E0D"/>
    <w:rsid w:val="004B1029"/>
    <w:rsid w:val="004B4AC3"/>
    <w:rsid w:val="004F3C17"/>
    <w:rsid w:val="005C3133"/>
    <w:rsid w:val="005C6463"/>
    <w:rsid w:val="006A7707"/>
    <w:rsid w:val="006C7DD5"/>
    <w:rsid w:val="00735492"/>
    <w:rsid w:val="00796513"/>
    <w:rsid w:val="008377E0"/>
    <w:rsid w:val="008B361A"/>
    <w:rsid w:val="009119FD"/>
    <w:rsid w:val="00992561"/>
    <w:rsid w:val="00A50EB9"/>
    <w:rsid w:val="00A722C7"/>
    <w:rsid w:val="00B51BAB"/>
    <w:rsid w:val="00B93799"/>
    <w:rsid w:val="00C50098"/>
    <w:rsid w:val="00C50307"/>
    <w:rsid w:val="00C5059B"/>
    <w:rsid w:val="00CD6CF1"/>
    <w:rsid w:val="00DA45D7"/>
    <w:rsid w:val="00ED6C6D"/>
    <w:rsid w:val="00EE0F69"/>
    <w:rsid w:val="00F73A16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030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0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19</cp:revision>
  <cp:lastPrinted>2016-11-07T09:52:00Z</cp:lastPrinted>
  <dcterms:created xsi:type="dcterms:W3CDTF">2016-09-21T02:59:00Z</dcterms:created>
  <dcterms:modified xsi:type="dcterms:W3CDTF">2016-11-07T09:52:00Z</dcterms:modified>
</cp:coreProperties>
</file>