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DF" w:rsidRDefault="004736DF" w:rsidP="004736DF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« </w:t>
      </w:r>
      <w:r>
        <w:rPr>
          <w:b/>
          <w:sz w:val="40"/>
          <w:szCs w:val="40"/>
        </w:rPr>
        <w:t>ВЕСТНИК   БЕРГУЛЬСКОГО  СЕЛЬСОВЕТА»</w:t>
      </w:r>
    </w:p>
    <w:p w:rsidR="004736DF" w:rsidRDefault="004736DF" w:rsidP="004736DF">
      <w:pPr>
        <w:rPr>
          <w:b/>
          <w:sz w:val="40"/>
          <w:szCs w:val="40"/>
        </w:rPr>
      </w:pPr>
    </w:p>
    <w:p w:rsidR="004736DF" w:rsidRDefault="00761FC4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 12</w:t>
      </w:r>
      <w:r w:rsidR="0051736C">
        <w:rPr>
          <w:b/>
          <w:sz w:val="40"/>
          <w:szCs w:val="40"/>
        </w:rPr>
        <w:t>.07</w:t>
      </w:r>
      <w:r w:rsidR="004736DF">
        <w:rPr>
          <w:b/>
          <w:sz w:val="40"/>
          <w:szCs w:val="40"/>
        </w:rPr>
        <w:t xml:space="preserve">.2021 г                </w:t>
      </w:r>
      <w:r>
        <w:rPr>
          <w:b/>
          <w:sz w:val="40"/>
          <w:szCs w:val="40"/>
        </w:rPr>
        <w:t xml:space="preserve">                           №  16 (310</w:t>
      </w:r>
      <w:r w:rsidR="004736DF">
        <w:rPr>
          <w:b/>
          <w:sz w:val="40"/>
          <w:szCs w:val="40"/>
        </w:rPr>
        <w:t>)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4736DF" w:rsidRDefault="004736DF" w:rsidP="004736DF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4736DF" w:rsidRDefault="004736DF" w:rsidP="004736DF"/>
    <w:p w:rsidR="00EA0A21" w:rsidRDefault="00EA0A21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4736DF" w:rsidRDefault="004736DF"/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51736C" w:rsidRDefault="0051736C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761FC4" w:rsidRDefault="00761FC4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761FC4" w:rsidRDefault="00761FC4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761FC4" w:rsidRPr="00761FC4" w:rsidRDefault="00761FC4" w:rsidP="00761FC4">
      <w:pPr>
        <w:jc w:val="center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АДМИНИСТРАЦИЯ</w:t>
      </w:r>
    </w:p>
    <w:p w:rsidR="00761FC4" w:rsidRPr="00761FC4" w:rsidRDefault="00761FC4" w:rsidP="00761FC4">
      <w:pPr>
        <w:jc w:val="center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БЕРГУЛЬСКОГО СЕЛЬСОВЕТА</w:t>
      </w:r>
    </w:p>
    <w:p w:rsidR="00761FC4" w:rsidRPr="00761FC4" w:rsidRDefault="00761FC4" w:rsidP="00761FC4">
      <w:pPr>
        <w:jc w:val="center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СЕВЕРНОГО РАЙОНА</w:t>
      </w:r>
    </w:p>
    <w:p w:rsidR="00761FC4" w:rsidRPr="00761FC4" w:rsidRDefault="00761FC4" w:rsidP="00761FC4">
      <w:pPr>
        <w:jc w:val="center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НОВОСИБИРСКОЙ ОБЛАСТИ</w:t>
      </w:r>
    </w:p>
    <w:p w:rsidR="00761FC4" w:rsidRPr="00761FC4" w:rsidRDefault="00761FC4" w:rsidP="00761FC4">
      <w:pPr>
        <w:jc w:val="center"/>
        <w:rPr>
          <w:rFonts w:eastAsia="Times New Roman" w:cs="Times New Roman"/>
          <w:szCs w:val="28"/>
        </w:rPr>
      </w:pPr>
    </w:p>
    <w:p w:rsidR="00761FC4" w:rsidRPr="00761FC4" w:rsidRDefault="00761FC4" w:rsidP="00761FC4">
      <w:pPr>
        <w:jc w:val="center"/>
        <w:rPr>
          <w:rFonts w:eastAsia="Times New Roman" w:cs="Times New Roman"/>
          <w:b/>
          <w:szCs w:val="28"/>
        </w:rPr>
      </w:pPr>
      <w:proofErr w:type="gramStart"/>
      <w:r w:rsidRPr="00761FC4">
        <w:rPr>
          <w:rFonts w:eastAsia="Times New Roman" w:cs="Times New Roman"/>
          <w:b/>
          <w:szCs w:val="28"/>
        </w:rPr>
        <w:t>П</w:t>
      </w:r>
      <w:proofErr w:type="gramEnd"/>
      <w:r w:rsidRPr="00761FC4">
        <w:rPr>
          <w:rFonts w:eastAsia="Times New Roman" w:cs="Times New Roman"/>
          <w:b/>
          <w:szCs w:val="28"/>
        </w:rPr>
        <w:t xml:space="preserve"> О С Т А Н О В Л Е Н И Е</w:t>
      </w:r>
    </w:p>
    <w:p w:rsidR="00761FC4" w:rsidRPr="00761FC4" w:rsidRDefault="00761FC4" w:rsidP="00761FC4">
      <w:pPr>
        <w:jc w:val="center"/>
        <w:rPr>
          <w:rFonts w:eastAsia="Times New Roman" w:cs="Times New Roman"/>
          <w:szCs w:val="28"/>
        </w:rPr>
      </w:pPr>
    </w:p>
    <w:p w:rsidR="00761FC4" w:rsidRPr="00761FC4" w:rsidRDefault="00761FC4" w:rsidP="00761FC4">
      <w:pPr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 xml:space="preserve">      06.07.2021                                  с. Бергуль                                  № 74</w:t>
      </w:r>
    </w:p>
    <w:p w:rsidR="00761FC4" w:rsidRPr="00761FC4" w:rsidRDefault="00761FC4" w:rsidP="00761FC4">
      <w:pPr>
        <w:jc w:val="center"/>
        <w:rPr>
          <w:rFonts w:eastAsia="Times New Roman" w:cs="Times New Roman"/>
          <w:szCs w:val="28"/>
        </w:rPr>
      </w:pPr>
    </w:p>
    <w:p w:rsidR="00761FC4" w:rsidRPr="00761FC4" w:rsidRDefault="00761FC4" w:rsidP="00761FC4">
      <w:pPr>
        <w:jc w:val="center"/>
        <w:rPr>
          <w:rFonts w:eastAsia="Times New Roman" w:cs="Times New Roman"/>
          <w:b/>
          <w:szCs w:val="28"/>
        </w:rPr>
      </w:pPr>
      <w:r w:rsidRPr="00761FC4">
        <w:rPr>
          <w:rFonts w:eastAsia="Times New Roman" w:cs="Times New Roman"/>
          <w:b/>
          <w:szCs w:val="28"/>
        </w:rPr>
        <w:t>О выделении  специальных мест для размещения</w:t>
      </w:r>
    </w:p>
    <w:p w:rsidR="00761FC4" w:rsidRPr="00761FC4" w:rsidRDefault="00761FC4" w:rsidP="00761FC4">
      <w:pPr>
        <w:jc w:val="center"/>
        <w:rPr>
          <w:rFonts w:eastAsia="Times New Roman" w:cs="Times New Roman"/>
          <w:b/>
          <w:szCs w:val="28"/>
        </w:rPr>
      </w:pPr>
      <w:r w:rsidRPr="00761FC4">
        <w:rPr>
          <w:rFonts w:eastAsia="Times New Roman" w:cs="Times New Roman"/>
          <w:b/>
          <w:szCs w:val="28"/>
        </w:rPr>
        <w:t xml:space="preserve">печатных агитационных материалов </w:t>
      </w: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 xml:space="preserve">          В соответствии с частью 9 статьи 68 Федерального закона от 22.02.2014 № 51-ФЗ « О выборах депутатов Государственной Думы Федерального  Собрания Российской  Федерации», администрация  Бергульского  сельсовета Северного района Новосибирской области</w:t>
      </w: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ПОСТАНОВЛЯЕТ:</w:t>
      </w:r>
    </w:p>
    <w:p w:rsidR="00761FC4" w:rsidRPr="00761FC4" w:rsidRDefault="00761FC4" w:rsidP="00761FC4">
      <w:pPr>
        <w:ind w:left="375"/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 xml:space="preserve">1.Определить специальные места для размещения </w:t>
      </w:r>
      <w:proofErr w:type="gramStart"/>
      <w:r w:rsidRPr="00761FC4">
        <w:rPr>
          <w:rFonts w:eastAsia="Times New Roman" w:cs="Times New Roman"/>
          <w:szCs w:val="28"/>
        </w:rPr>
        <w:t>печатных</w:t>
      </w:r>
      <w:proofErr w:type="gramEnd"/>
      <w:r w:rsidRPr="00761FC4">
        <w:rPr>
          <w:rFonts w:eastAsia="Times New Roman" w:cs="Times New Roman"/>
          <w:szCs w:val="28"/>
        </w:rPr>
        <w:t xml:space="preserve"> агитационных</w:t>
      </w: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материалов:</w:t>
      </w:r>
    </w:p>
    <w:p w:rsidR="00761FC4" w:rsidRPr="00761FC4" w:rsidRDefault="00761FC4" w:rsidP="00761FC4">
      <w:pPr>
        <w:ind w:left="375"/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1.1.По избирательному участку № 904:</w:t>
      </w:r>
    </w:p>
    <w:p w:rsidR="00761FC4" w:rsidRPr="00761FC4" w:rsidRDefault="00761FC4" w:rsidP="00761FC4">
      <w:pPr>
        <w:ind w:left="375"/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 xml:space="preserve">1.1.1.Фасад здания  </w:t>
      </w:r>
      <w:proofErr w:type="spellStart"/>
      <w:r w:rsidRPr="00761FC4">
        <w:rPr>
          <w:rFonts w:eastAsia="Times New Roman" w:cs="Times New Roman"/>
          <w:szCs w:val="28"/>
        </w:rPr>
        <w:t>ФАПа</w:t>
      </w:r>
      <w:proofErr w:type="spellEnd"/>
      <w:r w:rsidRPr="00761FC4">
        <w:rPr>
          <w:rFonts w:eastAsia="Times New Roman" w:cs="Times New Roman"/>
          <w:szCs w:val="28"/>
        </w:rPr>
        <w:t xml:space="preserve">  улица  Центральная, д.53, с. Бергуль Северного</w:t>
      </w: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района  Новосибирской  области;</w:t>
      </w:r>
    </w:p>
    <w:p w:rsidR="00761FC4" w:rsidRPr="00761FC4" w:rsidRDefault="00761FC4" w:rsidP="00761FC4">
      <w:pPr>
        <w:ind w:left="375"/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 xml:space="preserve">1.1.2.Фасад  здания   сельского клуба  улица  Пешкова, д.7, д. </w:t>
      </w:r>
      <w:proofErr w:type="spellStart"/>
      <w:r w:rsidRPr="00761FC4">
        <w:rPr>
          <w:rFonts w:eastAsia="Times New Roman" w:cs="Times New Roman"/>
          <w:szCs w:val="28"/>
        </w:rPr>
        <w:t>Ичкала</w:t>
      </w:r>
      <w:proofErr w:type="spellEnd"/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Северного  района  Новосибирской  области.</w:t>
      </w:r>
    </w:p>
    <w:p w:rsidR="00761FC4" w:rsidRPr="00761FC4" w:rsidRDefault="00761FC4" w:rsidP="00761FC4">
      <w:pPr>
        <w:ind w:left="375"/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 xml:space="preserve">2. Выделить  равную  площадь зарегистрированным  кандидатам  для  размещения  печатных  агитационных  материалов. </w:t>
      </w: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 xml:space="preserve">     3. Опубликовать данное постановление в периодическом печатном   издании «Вестник Бергульского сельсовета» и разместить на официальном сайте администрации.      </w:t>
      </w: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 xml:space="preserve">     4.</w:t>
      </w:r>
      <w:proofErr w:type="gramStart"/>
      <w:r w:rsidRPr="00761FC4">
        <w:rPr>
          <w:rFonts w:eastAsia="Times New Roman" w:cs="Times New Roman"/>
          <w:szCs w:val="28"/>
        </w:rPr>
        <w:t>Контроль за</w:t>
      </w:r>
      <w:proofErr w:type="gramEnd"/>
      <w:r w:rsidRPr="00761FC4">
        <w:rPr>
          <w:rFonts w:eastAsia="Times New Roman" w:cs="Times New Roman"/>
          <w:szCs w:val="28"/>
        </w:rPr>
        <w:t xml:space="preserve"> исполнением постановления оставляю за собой.</w:t>
      </w: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</w:p>
    <w:p w:rsidR="00761FC4" w:rsidRPr="00761FC4" w:rsidRDefault="00761FC4" w:rsidP="00761FC4">
      <w:pPr>
        <w:spacing w:line="480" w:lineRule="auto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 xml:space="preserve">     </w:t>
      </w: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Глава  Бергульского  сельсовета</w:t>
      </w:r>
    </w:p>
    <w:p w:rsidR="00761FC4" w:rsidRPr="00761FC4" w:rsidRDefault="00761FC4" w:rsidP="00761FC4">
      <w:pPr>
        <w:jc w:val="both"/>
        <w:rPr>
          <w:rFonts w:eastAsia="Times New Roman" w:cs="Times New Roman"/>
          <w:szCs w:val="28"/>
        </w:rPr>
      </w:pPr>
      <w:r w:rsidRPr="00761FC4">
        <w:rPr>
          <w:rFonts w:eastAsia="Times New Roman" w:cs="Times New Roman"/>
          <w:szCs w:val="28"/>
        </w:rPr>
        <w:t>Северного района Новосибирской области                                  И.А.Трофимов</w:t>
      </w:r>
    </w:p>
    <w:p w:rsidR="00761FC4" w:rsidRPr="00761FC4" w:rsidRDefault="00761FC4" w:rsidP="00761FC4">
      <w:pPr>
        <w:spacing w:after="200" w:line="276" w:lineRule="auto"/>
        <w:jc w:val="both"/>
        <w:rPr>
          <w:rFonts w:asciiTheme="minorHAnsi" w:eastAsiaTheme="minorEastAsia" w:hAnsiTheme="minorHAnsi"/>
          <w:szCs w:val="28"/>
          <w:lang w:eastAsia="ru-RU"/>
        </w:rPr>
      </w:pPr>
    </w:p>
    <w:p w:rsidR="00761FC4" w:rsidRPr="00761FC4" w:rsidRDefault="00761FC4" w:rsidP="00761FC4">
      <w:pPr>
        <w:spacing w:after="200" w:line="276" w:lineRule="auto"/>
        <w:rPr>
          <w:rFonts w:asciiTheme="minorHAnsi" w:eastAsiaTheme="minorEastAsia" w:hAnsiTheme="minorHAnsi"/>
          <w:sz w:val="22"/>
          <w:lang w:eastAsia="ru-RU"/>
        </w:rPr>
      </w:pPr>
    </w:p>
    <w:p w:rsidR="00761FC4" w:rsidRPr="00761FC4" w:rsidRDefault="00761FC4" w:rsidP="00761FC4">
      <w:pPr>
        <w:spacing w:after="200" w:line="276" w:lineRule="auto"/>
        <w:rPr>
          <w:rFonts w:asciiTheme="minorHAnsi" w:eastAsiaTheme="minorEastAsia" w:hAnsiTheme="minorHAnsi"/>
          <w:sz w:val="22"/>
          <w:lang w:eastAsia="ru-RU"/>
        </w:rPr>
      </w:pPr>
    </w:p>
    <w:p w:rsidR="00761FC4" w:rsidRDefault="00761FC4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761FC4" w:rsidRDefault="00761FC4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761FC4" w:rsidRDefault="00761FC4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761FC4" w:rsidRDefault="00761FC4" w:rsidP="0051736C">
      <w:pPr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noProof/>
          <w:szCs w:val="28"/>
          <w:lang w:eastAsia="ru-RU"/>
        </w:rPr>
        <w:lastRenderedPageBreak/>
        <w:drawing>
          <wp:inline distT="0" distB="0" distL="0" distR="0" wp14:anchorId="7D3D432B" wp14:editId="3246B412">
            <wp:extent cx="5924550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v.na_vo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563" cy="426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FC4" w:rsidRDefault="00761FC4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761FC4" w:rsidRDefault="00761FC4" w:rsidP="0051736C">
      <w:pPr>
        <w:jc w:val="center"/>
        <w:rPr>
          <w:rFonts w:eastAsiaTheme="minorEastAsia" w:cs="Times New Roman"/>
          <w:szCs w:val="28"/>
          <w:lang w:eastAsia="ru-RU"/>
        </w:rPr>
      </w:pP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Лето в самом разгаре. Чтобы детский отдых был безопасным, необходимо регулярно напоминать нашим юным согражданам о необходимости соблюдения правил безопасности. 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       Для того</w:t>
      </w:r>
      <w:proofErr w:type="gramStart"/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</w:t>
      </w:r>
      <w:proofErr w:type="gramEnd"/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чтобы детский отдых летом прошел без происшествий, взрослым необходимо: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формировать у детей навыки обеспечения личной безопасности;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проводить с детьми индивидуальные беседы, объяснять важные правила, соблюдение которых помогут сохранить жизнь;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объяснять детям, что плавание и игры на воде, кроме удовольствия, могут нести еще угрозу жизни и здоровью;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обязательно объяснять детям, что они не должны купаться в одиночку, а также нырять в незнакомом месте;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когда ребенок в воде, не спускайте с него глаз, не отвлекайтесь – подчас минута может обернуться трагедией;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- не полагайтесь на надувные круги, жилеты, нарукавники, матрасы – они могут сдуваться, зацепиться за коряги или быть унесены течением;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не разрешайте детям плавать слишком долго и далеко заплывать, это может быть опасно.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       Уважаемые взрослые! Контролируйте свободное время детей, постоянно следите за тем, чем они заняты, где и с кем играют. Не рискуйте своей жизнью и жизнью своих детей! Самое главное правило отдыха у воды – отказ от приема алкоголя и постоянный присмотр за детьми, их безопасность напрямую зависит Вас.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       Чаще напоминайте ребенку несложные правила безопасного поведения. Сохранение жизни и здоровья детей – главная обязанность взрослых. Сделайте все возможное, чтобы отдых детей прошел без происшествий.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случае происшествия наберите единый номер вызова экстренных служб: 101 или 112.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Барабинское</w:t>
      </w:r>
      <w:proofErr w:type="spellEnd"/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инспекторское отделение Центра ГИМС ГУ МЧС России по Новосибирской области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761FC4" w:rsidRDefault="00761FC4" w:rsidP="00761FC4">
      <w:pPr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619750" cy="42710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dov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427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FC4" w:rsidRDefault="00761FC4" w:rsidP="00761FC4">
      <w:pPr>
        <w:jc w:val="both"/>
        <w:rPr>
          <w:rFonts w:eastAsiaTheme="minorEastAsia" w:cs="Times New Roman"/>
          <w:szCs w:val="28"/>
          <w:lang w:eastAsia="ru-RU"/>
        </w:rPr>
      </w:pP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Судовладельцам, чьи маломерные </w:t>
      </w:r>
      <w:proofErr w:type="gramStart"/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суда</w:t>
      </w:r>
      <w:proofErr w:type="gramEnd"/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не подлежащие в настоящее время государственной регистрации, но зарегистрированы в ГИМС МЧС России до вступления в силу Федерального закона от 23.04.2012 № 36-ФЗ, необходимо обратиться в подразделение Центра ГИМС Главного управления с заявлением по исключению маломерного судна из реестра маломерных судов.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    Напоминаем, что государственной регистрации подлежат все маломерные суда массой более 200 кг, или массой менее 200 кг в случае установки на них двигателя (мотора) мощностью более 8 кВт.</w:t>
      </w:r>
    </w:p>
    <w:p w:rsidR="00761FC4" w:rsidRPr="00761FC4" w:rsidRDefault="00761FC4" w:rsidP="00761FC4">
      <w:pPr>
        <w:shd w:val="clear" w:color="auto" w:fill="FFFFFF"/>
        <w:spacing w:after="31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        Для получения государственных услуг ГИМС рекомендуем воспользоваться </w:t>
      </w:r>
      <w:proofErr w:type="gramStart"/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официальным</w:t>
      </w:r>
      <w:proofErr w:type="gramEnd"/>
      <w:r w:rsidRPr="00761FC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интернет-порталом государственных услуг </w:t>
      </w:r>
      <w:hyperlink r:id="rId11" w:history="1">
        <w:r w:rsidRPr="00761FC4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www.gosuslugi.ru.</w:t>
        </w:r>
      </w:hyperlink>
    </w:p>
    <w:p w:rsidR="00761FC4" w:rsidRDefault="00761FC4" w:rsidP="00761FC4">
      <w:pPr>
        <w:jc w:val="both"/>
        <w:rPr>
          <w:rFonts w:eastAsiaTheme="minorEastAsia" w:cs="Times New Roman"/>
          <w:szCs w:val="28"/>
          <w:lang w:eastAsia="ru-RU"/>
        </w:rPr>
      </w:pPr>
      <w:bookmarkStart w:id="0" w:name="_GoBack"/>
      <w:bookmarkEnd w:id="0"/>
    </w:p>
    <w:sectPr w:rsidR="00761FC4" w:rsidSect="001D05B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12" w:rsidRDefault="00067112">
      <w:r>
        <w:separator/>
      </w:r>
    </w:p>
  </w:endnote>
  <w:endnote w:type="continuationSeparator" w:id="0">
    <w:p w:rsidR="00067112" w:rsidRDefault="0006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12" w:rsidRDefault="00067112">
      <w:r>
        <w:separator/>
      </w:r>
    </w:p>
  </w:footnote>
  <w:footnote w:type="continuationSeparator" w:id="0">
    <w:p w:rsidR="00067112" w:rsidRDefault="0006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4A00CB9"/>
    <w:multiLevelType w:val="hybridMultilevel"/>
    <w:tmpl w:val="BE98813A"/>
    <w:lvl w:ilvl="0" w:tplc="11EC01EA">
      <w:start w:val="1"/>
      <w:numFmt w:val="decimal"/>
      <w:lvlText w:val="%1."/>
      <w:lvlJc w:val="left"/>
      <w:pPr>
        <w:ind w:left="57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BEA3212"/>
    <w:multiLevelType w:val="multilevel"/>
    <w:tmpl w:val="3EFC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D5EC1"/>
    <w:multiLevelType w:val="multilevel"/>
    <w:tmpl w:val="CE12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6DF"/>
    <w:rsid w:val="00067112"/>
    <w:rsid w:val="001D05B0"/>
    <w:rsid w:val="0020153A"/>
    <w:rsid w:val="00285ECF"/>
    <w:rsid w:val="002E7988"/>
    <w:rsid w:val="003F601F"/>
    <w:rsid w:val="0045471B"/>
    <w:rsid w:val="004736DF"/>
    <w:rsid w:val="0051736C"/>
    <w:rsid w:val="00651300"/>
    <w:rsid w:val="00681D71"/>
    <w:rsid w:val="006A03D2"/>
    <w:rsid w:val="00700A00"/>
    <w:rsid w:val="00761FC4"/>
    <w:rsid w:val="007778E1"/>
    <w:rsid w:val="00782543"/>
    <w:rsid w:val="007C4771"/>
    <w:rsid w:val="007F6416"/>
    <w:rsid w:val="008117DF"/>
    <w:rsid w:val="00837C19"/>
    <w:rsid w:val="008743AC"/>
    <w:rsid w:val="009C1972"/>
    <w:rsid w:val="00A57066"/>
    <w:rsid w:val="00A70AB2"/>
    <w:rsid w:val="00AE0464"/>
    <w:rsid w:val="00C97E88"/>
    <w:rsid w:val="00D64190"/>
    <w:rsid w:val="00E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DF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700A00"/>
    <w:pPr>
      <w:keepNext/>
      <w:tabs>
        <w:tab w:val="num" w:pos="0"/>
      </w:tabs>
      <w:suppressAutoHyphens/>
      <w:jc w:val="center"/>
      <w:outlineLvl w:val="2"/>
    </w:pPr>
    <w:rPr>
      <w:rFonts w:eastAsia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0A0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473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6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736D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 (веб)1"/>
    <w:basedOn w:val="a"/>
    <w:rsid w:val="00700A00"/>
    <w:pPr>
      <w:suppressAutoHyphens/>
      <w:spacing w:before="280" w:after="280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qFormat/>
    <w:rsid w:val="00700A00"/>
    <w:rPr>
      <w:i/>
      <w:iCs/>
    </w:rPr>
  </w:style>
  <w:style w:type="paragraph" w:styleId="a7">
    <w:name w:val="header"/>
    <w:basedOn w:val="a"/>
    <w:link w:val="a8"/>
    <w:uiPriority w:val="99"/>
    <w:rsid w:val="00837C19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37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13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300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1736C"/>
  </w:style>
  <w:style w:type="character" w:styleId="ab">
    <w:name w:val="FollowedHyperlink"/>
    <w:basedOn w:val="a0"/>
    <w:uiPriority w:val="99"/>
    <w:semiHidden/>
    <w:unhideWhenUsed/>
    <w:rsid w:val="0051736C"/>
    <w:rPr>
      <w:color w:val="800080"/>
      <w:u w:val="single"/>
    </w:rPr>
  </w:style>
  <w:style w:type="paragraph" w:customStyle="1" w:styleId="xl65">
    <w:name w:val="xl65"/>
    <w:basedOn w:val="a"/>
    <w:rsid w:val="005173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5173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1736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173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51736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51736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51736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51736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173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51736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5173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5173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5173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173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1736C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22"/>
      <w:lang w:eastAsia="ru-RU"/>
    </w:rPr>
  </w:style>
  <w:style w:type="paragraph" w:customStyle="1" w:styleId="xl86">
    <w:name w:val="xl86"/>
    <w:basedOn w:val="a"/>
    <w:rsid w:val="0051736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51736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5173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5173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5173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5173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5173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.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33CA3-89FB-4F21-8A4B-2104175E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2021-06-16T02:59:00Z</dcterms:created>
  <dcterms:modified xsi:type="dcterms:W3CDTF">2021-07-19T08:00:00Z</dcterms:modified>
</cp:coreProperties>
</file>