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6AA" w:rsidRDefault="00AB46AA" w:rsidP="00AB46AA">
      <w:pPr>
        <w:rPr>
          <w:b/>
          <w:sz w:val="40"/>
          <w:szCs w:val="40"/>
        </w:rPr>
      </w:pPr>
      <w:r>
        <w:rPr>
          <w:sz w:val="40"/>
          <w:szCs w:val="40"/>
        </w:rPr>
        <w:t xml:space="preserve">« </w:t>
      </w:r>
      <w:r>
        <w:rPr>
          <w:b/>
          <w:sz w:val="40"/>
          <w:szCs w:val="40"/>
        </w:rPr>
        <w:t>ВЕСТНИК   БЕРГУЛЬСКОГО  СЕЛЬСОВЕТА»</w:t>
      </w:r>
    </w:p>
    <w:p w:rsidR="00AB46AA" w:rsidRDefault="00AB46AA" w:rsidP="00AB46AA">
      <w:pPr>
        <w:rPr>
          <w:b/>
          <w:sz w:val="40"/>
          <w:szCs w:val="40"/>
        </w:rPr>
      </w:pPr>
    </w:p>
    <w:p w:rsidR="00AB46AA" w:rsidRDefault="00AB46AA" w:rsidP="00AB46AA">
      <w:pPr>
        <w:rPr>
          <w:b/>
          <w:sz w:val="40"/>
          <w:szCs w:val="40"/>
        </w:rPr>
      </w:pPr>
      <w:r>
        <w:rPr>
          <w:b/>
          <w:sz w:val="40"/>
          <w:szCs w:val="40"/>
        </w:rPr>
        <w:t>От 2</w:t>
      </w:r>
      <w:r w:rsidR="00C829FA">
        <w:rPr>
          <w:b/>
          <w:sz w:val="40"/>
          <w:szCs w:val="40"/>
        </w:rPr>
        <w:t>3</w:t>
      </w:r>
      <w:r>
        <w:rPr>
          <w:b/>
          <w:sz w:val="40"/>
          <w:szCs w:val="40"/>
        </w:rPr>
        <w:t>.11.2021 г                                           №  27 (321)</w:t>
      </w:r>
    </w:p>
    <w:p w:rsidR="00AB46AA" w:rsidRDefault="00AB46AA" w:rsidP="00AB46AA">
      <w:pPr>
        <w:rPr>
          <w:b/>
          <w:sz w:val="40"/>
          <w:szCs w:val="40"/>
        </w:rPr>
      </w:pPr>
      <w:r>
        <w:rPr>
          <w:b/>
          <w:sz w:val="40"/>
          <w:szCs w:val="40"/>
        </w:rPr>
        <w:t>Тираж:19 экз.</w:t>
      </w:r>
    </w:p>
    <w:p w:rsidR="00AB46AA" w:rsidRDefault="00AB46AA" w:rsidP="00AB46AA">
      <w:pPr>
        <w:rPr>
          <w:b/>
          <w:sz w:val="40"/>
          <w:szCs w:val="40"/>
        </w:rPr>
      </w:pPr>
      <w:r>
        <w:rPr>
          <w:b/>
          <w:sz w:val="40"/>
          <w:szCs w:val="40"/>
        </w:rPr>
        <w:t>Редактор: Подрядчикова  Т.С.</w:t>
      </w:r>
    </w:p>
    <w:p w:rsidR="00AB46AA" w:rsidRDefault="00AB46AA" w:rsidP="00AB46AA">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AB46AA" w:rsidRDefault="00AB46AA" w:rsidP="00AB46AA">
      <w:pPr>
        <w:rPr>
          <w:b/>
          <w:sz w:val="40"/>
          <w:szCs w:val="40"/>
        </w:rPr>
      </w:pPr>
      <w:r>
        <w:rPr>
          <w:b/>
          <w:sz w:val="40"/>
          <w:szCs w:val="40"/>
        </w:rPr>
        <w:t>Северный  район, Новосибирская область.</w:t>
      </w:r>
    </w:p>
    <w:p w:rsidR="00AB46AA" w:rsidRDefault="00AB46AA" w:rsidP="00AB46AA"/>
    <w:p w:rsidR="00AB46AA" w:rsidRDefault="00AB46AA" w:rsidP="00AB46AA"/>
    <w:p w:rsidR="00AB46AA" w:rsidRDefault="00AB46AA" w:rsidP="00AB46AA"/>
    <w:p w:rsidR="00F5416E" w:rsidRDefault="00F5416E"/>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Default="00AB46AA"/>
    <w:p w:rsidR="00AB46AA" w:rsidRPr="00AB46AA" w:rsidRDefault="00AB46AA" w:rsidP="00AB46AA">
      <w:pPr>
        <w:rPr>
          <w:rFonts w:ascii="Segoe UI" w:eastAsia="Times New Roman" w:hAnsi="Segoe UI" w:cs="Segoe UI"/>
          <w:b/>
          <w:bCs/>
          <w:sz w:val="48"/>
          <w:szCs w:val="48"/>
          <w:lang w:eastAsia="ru-RU"/>
        </w:rPr>
      </w:pPr>
      <w:r w:rsidRPr="00AB46AA">
        <w:rPr>
          <w:rFonts w:ascii="Segoe UI" w:eastAsia="Times New Roman" w:hAnsi="Segoe UI" w:cs="Segoe UI"/>
          <w:b/>
          <w:bCs/>
          <w:sz w:val="48"/>
          <w:szCs w:val="48"/>
          <w:lang w:eastAsia="ru-RU"/>
        </w:rPr>
        <w:lastRenderedPageBreak/>
        <w:t>Правила поведения и меры безопасности на водных объектах в осенне-зимний период</w:t>
      </w:r>
    </w:p>
    <w:p w:rsidR="00AB46AA" w:rsidRPr="00AB46AA" w:rsidRDefault="00720467" w:rsidP="00AB46AA">
      <w:pPr>
        <w:rPr>
          <w:rFonts w:eastAsia="Times New Roman" w:cs="Times New Roman"/>
          <w:sz w:val="24"/>
          <w:szCs w:val="24"/>
          <w:lang w:eastAsia="ru-RU"/>
        </w:rPr>
      </w:pPr>
      <w:r w:rsidRPr="00720467">
        <w:rPr>
          <w:rFonts w:eastAsia="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С наступлением первых осенних заморозков вода в водоемах покрывается льдом. Начинается период ледостава. С образованием первого льда люди выходят на водоем по различным причинам: прокатиться по гладкой и блестящей поверхности на коньках, поиграть в хоккей, сократить маршрут и т.п.</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Но нельзя забывать о серьезной опасности, которую таят в себе только что замерзшие водоемы. Первый лед очень коварен. Осенний лед в период с ноября по декабрь, до наступления устойчивых морозов, непрочен.</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xml:space="preserve">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Не торопитесь выходить на первый лед, он только кажется прочным, а на самом деле он тонкий, слабый и не выдержит тяжести не только взрослого человека, но и ребенка. Еще быстрее ледяной покров разрушается весной - его подтачивает снизу усиливающееся течение. Переправляться по льду в это время нельзя. Если все же возникла такая необходимость, например, </w:t>
      </w:r>
      <w:proofErr w:type="gramStart"/>
      <w:r w:rsidRPr="00AB46AA">
        <w:rPr>
          <w:rFonts w:ascii="Segoe UI" w:eastAsia="Times New Roman" w:hAnsi="Segoe UI" w:cs="Segoe UI"/>
          <w:color w:val="3F4758"/>
          <w:sz w:val="27"/>
          <w:szCs w:val="27"/>
          <w:lang w:eastAsia="ru-RU"/>
        </w:rPr>
        <w:t>вы</w:t>
      </w:r>
      <w:proofErr w:type="gramEnd"/>
      <w:r w:rsidRPr="00AB46AA">
        <w:rPr>
          <w:rFonts w:ascii="Segoe UI" w:eastAsia="Times New Roman" w:hAnsi="Segoe UI" w:cs="Segoe UI"/>
          <w:color w:val="3F4758"/>
          <w:sz w:val="27"/>
          <w:szCs w:val="27"/>
          <w:lang w:eastAsia="ru-RU"/>
        </w:rPr>
        <w:t xml:space="preserve"> увидели детей, которые забрели на лед, то нужно оказать им немедленную помощь. Молодой лед отличается от старого более темным цветом и тонким ровным снежным покровом без застругов и надувов.</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Несоблюдение правил безопасности на водных объектах в осенне-зимний период часто становится причиной гибели и травматизма людей. </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С наступлением осенне-зимнего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неокрепший лед.</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lastRenderedPageBreak/>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b/>
          <w:bCs/>
          <w:color w:val="3F4758"/>
          <w:sz w:val="27"/>
          <w:lang w:eastAsia="ru-RU"/>
        </w:rPr>
        <w:t>Необходимо знать, что в зимнее время лед прирастает в сутки:</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b/>
          <w:bCs/>
          <w:color w:val="6699CC"/>
          <w:sz w:val="27"/>
          <w:lang w:eastAsia="ru-RU"/>
        </w:rPr>
        <w:t xml:space="preserve">- при </w:t>
      </w:r>
      <w:proofErr w:type="spellStart"/>
      <w:r w:rsidRPr="00AB46AA">
        <w:rPr>
          <w:rFonts w:ascii="Segoe UI" w:eastAsia="Times New Roman" w:hAnsi="Segoe UI" w:cs="Segoe UI"/>
          <w:b/>
          <w:bCs/>
          <w:color w:val="6699CC"/>
          <w:sz w:val="27"/>
          <w:lang w:eastAsia="ru-RU"/>
        </w:rPr>
        <w:t>t</w:t>
      </w:r>
      <w:proofErr w:type="spellEnd"/>
      <w:r w:rsidRPr="00AB46AA">
        <w:rPr>
          <w:rFonts w:ascii="Segoe UI" w:eastAsia="Times New Roman" w:hAnsi="Segoe UI" w:cs="Segoe UI"/>
          <w:b/>
          <w:bCs/>
          <w:color w:val="6699CC"/>
          <w:sz w:val="27"/>
          <w:lang w:eastAsia="ru-RU"/>
        </w:rPr>
        <w:t xml:space="preserve"> (-5ºС) - 0,6см;</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b/>
          <w:bCs/>
          <w:color w:val="6699CC"/>
          <w:sz w:val="27"/>
          <w:lang w:eastAsia="ru-RU"/>
        </w:rPr>
        <w:t xml:space="preserve">- при </w:t>
      </w:r>
      <w:proofErr w:type="spellStart"/>
      <w:r w:rsidRPr="00AB46AA">
        <w:rPr>
          <w:rFonts w:ascii="Segoe UI" w:eastAsia="Times New Roman" w:hAnsi="Segoe UI" w:cs="Segoe UI"/>
          <w:b/>
          <w:bCs/>
          <w:color w:val="6699CC"/>
          <w:sz w:val="27"/>
          <w:lang w:eastAsia="ru-RU"/>
        </w:rPr>
        <w:t>t</w:t>
      </w:r>
      <w:proofErr w:type="spellEnd"/>
      <w:r w:rsidRPr="00AB46AA">
        <w:rPr>
          <w:rFonts w:ascii="Segoe UI" w:eastAsia="Times New Roman" w:hAnsi="Segoe UI" w:cs="Segoe UI"/>
          <w:b/>
          <w:bCs/>
          <w:color w:val="6699CC"/>
          <w:sz w:val="27"/>
          <w:lang w:eastAsia="ru-RU"/>
        </w:rPr>
        <w:t xml:space="preserve"> (-25°C) - 2,9 см;</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b/>
          <w:bCs/>
          <w:color w:val="6699CC"/>
          <w:sz w:val="27"/>
          <w:lang w:eastAsia="ru-RU"/>
        </w:rPr>
        <w:t xml:space="preserve">- при </w:t>
      </w:r>
      <w:proofErr w:type="spellStart"/>
      <w:r w:rsidRPr="00AB46AA">
        <w:rPr>
          <w:rFonts w:ascii="Segoe UI" w:eastAsia="Times New Roman" w:hAnsi="Segoe UI" w:cs="Segoe UI"/>
          <w:b/>
          <w:bCs/>
          <w:color w:val="6699CC"/>
          <w:sz w:val="27"/>
          <w:lang w:eastAsia="ru-RU"/>
        </w:rPr>
        <w:t>t</w:t>
      </w:r>
      <w:proofErr w:type="spellEnd"/>
      <w:r w:rsidRPr="00AB46AA">
        <w:rPr>
          <w:rFonts w:ascii="Segoe UI" w:eastAsia="Times New Roman" w:hAnsi="Segoe UI" w:cs="Segoe UI"/>
          <w:b/>
          <w:bCs/>
          <w:color w:val="6699CC"/>
          <w:sz w:val="27"/>
          <w:lang w:eastAsia="ru-RU"/>
        </w:rPr>
        <w:t xml:space="preserve"> (-40°C) - 4,6 см.</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Основным условием безопасного пребывания человека на льду является соответствие толщины льда прилагаемой нагрузке:</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безопасная толщина льда для одного человека не менее 10 см;</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безопасная толщина льда для совершения пешей переправы 15 см и более;</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безопасная толщина льда для проезда автомобилей не менее 30 см.</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Прочность льда можно определить визуально:</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xml:space="preserve">самым прочным считается лед </w:t>
      </w:r>
      <w:proofErr w:type="spellStart"/>
      <w:r w:rsidRPr="00AB46AA">
        <w:rPr>
          <w:rFonts w:ascii="Segoe UI" w:eastAsia="Times New Roman" w:hAnsi="Segoe UI" w:cs="Segoe UI"/>
          <w:color w:val="3F4758"/>
          <w:sz w:val="27"/>
          <w:szCs w:val="27"/>
          <w:lang w:eastAsia="ru-RU"/>
        </w:rPr>
        <w:t>голубого</w:t>
      </w:r>
      <w:proofErr w:type="spellEnd"/>
      <w:r w:rsidRPr="00AB46AA">
        <w:rPr>
          <w:rFonts w:ascii="Segoe UI" w:eastAsia="Times New Roman" w:hAnsi="Segoe UI" w:cs="Segoe UI"/>
          <w:color w:val="3F4758"/>
          <w:sz w:val="27"/>
          <w:szCs w:val="27"/>
          <w:lang w:eastAsia="ru-RU"/>
        </w:rPr>
        <w:t xml:space="preserve"> цвета;</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прочность белого льда в 2 раза меньше;</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лед серый и матово</w:t>
      </w:r>
      <w:r>
        <w:rPr>
          <w:rFonts w:ascii="Segoe UI" w:eastAsia="Times New Roman" w:hAnsi="Segoe UI" w:cs="Segoe UI"/>
          <w:color w:val="3F4758"/>
          <w:sz w:val="27"/>
          <w:szCs w:val="27"/>
          <w:lang w:eastAsia="ru-RU"/>
        </w:rPr>
        <w:t xml:space="preserve"> </w:t>
      </w:r>
      <w:r w:rsidRPr="00AB46AA">
        <w:rPr>
          <w:rFonts w:ascii="Segoe UI" w:eastAsia="Times New Roman" w:hAnsi="Segoe UI" w:cs="Segoe UI"/>
          <w:color w:val="3F4758"/>
          <w:sz w:val="27"/>
          <w:szCs w:val="27"/>
          <w:lang w:eastAsia="ru-RU"/>
        </w:rPr>
        <w:t>белый или с желтоватым оттенком не надежен.</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Особую осторожность нужно проявлять, когда лед покроется толстым слоем снега, перекрыв доступ холода ко льду. Бывает так, что по всему водоему толщина открытого льда более 10 см, а под снегом - 3 см.</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b/>
          <w:bCs/>
          <w:color w:val="3F4758"/>
          <w:sz w:val="27"/>
          <w:lang w:eastAsia="ru-RU"/>
        </w:rPr>
        <w:t>Правила поведения на льду:</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lastRenderedPageBreak/>
        <w:t>- Ни в коем случае нельзя выходить на лед в темное время суток и при плохой видимости (туман, снегопад, дождь).</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Безопаснее всего выходить на берег и спускаться в местах, где лед виден и не покрыт снегом.</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При вынужденном переходе водоема безопаснее всего придерживаться</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проторенных троп или идти по уже проложенной лыжне, или пользоваться</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ледовыми переправами. Но если их нет, надо перед тем, как спуститься на лед, очень внимательно осмотреться и наметить предстоящий маршрут.</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Если Вы передвигаетесь группой, то двигаться нужно друг за другом, сохраняя интервал не менее 5-6 метров, также необходимо быть готовым оказать помощь товарищу.</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xml:space="preserve">- При перевозке небольших грузов, их следует класть на сани или брусья </w:t>
      </w:r>
      <w:proofErr w:type="gramStart"/>
      <w:r w:rsidRPr="00AB46AA">
        <w:rPr>
          <w:rFonts w:ascii="Segoe UI" w:eastAsia="Times New Roman" w:hAnsi="Segoe UI" w:cs="Segoe UI"/>
          <w:color w:val="3F4758"/>
          <w:sz w:val="27"/>
          <w:szCs w:val="27"/>
          <w:lang w:eastAsia="ru-RU"/>
        </w:rPr>
        <w:t>с</w:t>
      </w:r>
      <w:proofErr w:type="gramEnd"/>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большой площадью опоры на лед, чтобы избежать провала.</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Внимательно слушайте и следите за тем, как ведет себя лед.</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xml:space="preserve">- Не приближайтесь к тем местам, где растут деревья, кусты, камыши, торчат коряги, где ручьи впадают в реки, происходит сброс теплых вод </w:t>
      </w:r>
      <w:proofErr w:type="gramStart"/>
      <w:r w:rsidRPr="00AB46AA">
        <w:rPr>
          <w:rFonts w:ascii="Segoe UI" w:eastAsia="Times New Roman" w:hAnsi="Segoe UI" w:cs="Segoe UI"/>
          <w:color w:val="3F4758"/>
          <w:sz w:val="27"/>
          <w:szCs w:val="27"/>
          <w:lang w:eastAsia="ru-RU"/>
        </w:rPr>
        <w:t>с</w:t>
      </w:r>
      <w:proofErr w:type="gramEnd"/>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lastRenderedPageBreak/>
        <w:t xml:space="preserve">промышленных предприятий.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 Здесь наиболее вероятно провалиться под лед.  Не поленитесь также, если увидели площадку для </w:t>
      </w:r>
      <w:proofErr w:type="spellStart"/>
      <w:r w:rsidRPr="00AB46AA">
        <w:rPr>
          <w:rFonts w:ascii="Segoe UI" w:eastAsia="Times New Roman" w:hAnsi="Segoe UI" w:cs="Segoe UI"/>
          <w:color w:val="3F4758"/>
          <w:sz w:val="27"/>
          <w:szCs w:val="27"/>
          <w:lang w:eastAsia="ru-RU"/>
        </w:rPr>
        <w:t>выколки</w:t>
      </w:r>
      <w:proofErr w:type="spellEnd"/>
      <w:r w:rsidRPr="00AB46AA">
        <w:rPr>
          <w:rFonts w:ascii="Segoe UI" w:eastAsia="Times New Roman" w:hAnsi="Segoe UI" w:cs="Segoe UI"/>
          <w:color w:val="3F4758"/>
          <w:sz w:val="27"/>
          <w:szCs w:val="27"/>
          <w:lang w:eastAsia="ru-RU"/>
        </w:rPr>
        <w:t xml:space="preserve"> льда, обойти ее как можно дальше, хотя и потеряете из-за этого несколько лишних минут.</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Не следует ходить рядом с трещинами или по участку льда, отделенному от основного массива несколькими трещинами.</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Необходимо быстро покинуть опасное место, если из пробитой лунки начинает бить фонтаном вода.</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xml:space="preserve">- Нельзя проверять прочность льда ударом ноги. Во время движения, палкой или пешней ударяют по льду впереди и по обе стороны от себя по несколько раз в одно и то же место. Если после первого сильного удара пешней или лыжной палкой </w:t>
      </w:r>
      <w:proofErr w:type="gramStart"/>
      <w:r w:rsidRPr="00AB46AA">
        <w:rPr>
          <w:rFonts w:ascii="Segoe UI" w:eastAsia="Times New Roman" w:hAnsi="Segoe UI" w:cs="Segoe UI"/>
          <w:color w:val="3F4758"/>
          <w:sz w:val="27"/>
          <w:szCs w:val="27"/>
          <w:lang w:eastAsia="ru-RU"/>
        </w:rPr>
        <w:t>покажется</w:t>
      </w:r>
      <w:proofErr w:type="gramEnd"/>
      <w:r w:rsidRPr="00AB46AA">
        <w:rPr>
          <w:rFonts w:ascii="Segoe UI" w:eastAsia="Times New Roman" w:hAnsi="Segoe UI" w:cs="Segoe UI"/>
          <w:color w:val="3F4758"/>
          <w:sz w:val="27"/>
          <w:szCs w:val="27"/>
          <w:lang w:eastAsia="ru-RU"/>
        </w:rPr>
        <w:t xml:space="preserve"> хоть немного воды - это означает, что лед тонкий, по нему ходить нельзя. В этом случае нужно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Безопаснее всего переходить водоем по прозрачному с зеленоватым или синеватым оттенком льду при его толщине не менее 7 см, причем люди должны идти на расстоянии 5 - 6 м друг от друга. Такую же дистанцию надо соблюдать при встречном движении. Если же собралась группа из 4 - 5 человек, то передвигаться можно по льду, толщина которого не меньше 15 см.</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Если вы видите чистое, ровное, не занесенное снегом место, значит здесь полынья или промоина, покрытая тонким свежим льдом.</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Если на ровном снеговом покрове темное пятно, значит под снегом - неокрепший лед.</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lastRenderedPageBreak/>
        <w:t>- Очень опасно скатываться на лед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Вообще, при переправе по льду рекомендуется следовать по уже проложенной и хорошо проверенной тропе или пользоваться оборудованными ледовыми переправами. Но если уж вы отошли в сторону от дороги, то будьте начеку, внимательно следите за поверхностью льда и избегайте подозрительных мест.</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Что значит подозрительных? Лед чаще всего бывает покрыт снегом равномерно. Но если Вы увидели небольшой участок, где слой снега намного толще, то осторожно проверьте прочность льда в этом месте или обойдите его, потому что под толстым слоем снега лед бывает тоньше, может прогнуться и иметь трещины. А это уже значит, что пешеходу здесь грозит опасность. Кроме того, опасными местами для перехода по льду могут быть чистые прогалины на снежном покрове (полыньи или промоины, не успевшие покрыться прочным льдом) или темные пятна на снегу (непрочный лед). Обходите такие места стороной.</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b/>
          <w:bCs/>
          <w:color w:val="3F4758"/>
          <w:sz w:val="27"/>
          <w:lang w:eastAsia="ru-RU"/>
        </w:rPr>
        <w:t>Правила катания на лыжах и коньках по зимним водоемам:</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Пользоваться площадками для катания на коньках, устраиваемыми на водоемах, разрешается только после тщательной проверки прочности льда.</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Толщина льда должна быть не менее 12 см, а при массовом катании - не менее 25 см.</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xml:space="preserve">- Если вы решили пройти по зимнему водоему на лыжах, то должны помнить, что безопаснее всего придерживаться проторенных троп или идти по уже проложенной лыжне. Но если их нет, надо перед тем, как спуститься на ледяной покров, очень внимательно осмотреться и наметить предстоящий маршрут. И лучше </w:t>
      </w:r>
      <w:proofErr w:type="gramStart"/>
      <w:r w:rsidRPr="00AB46AA">
        <w:rPr>
          <w:rFonts w:ascii="Segoe UI" w:eastAsia="Times New Roman" w:hAnsi="Segoe UI" w:cs="Segoe UI"/>
          <w:color w:val="3F4758"/>
          <w:sz w:val="27"/>
          <w:szCs w:val="27"/>
          <w:lang w:eastAsia="ru-RU"/>
        </w:rPr>
        <w:t>отправиться</w:t>
      </w:r>
      <w:proofErr w:type="gramEnd"/>
      <w:r w:rsidRPr="00AB46AA">
        <w:rPr>
          <w:rFonts w:ascii="Segoe UI" w:eastAsia="Times New Roman" w:hAnsi="Segoe UI" w:cs="Segoe UI"/>
          <w:color w:val="3F4758"/>
          <w:sz w:val="27"/>
          <w:szCs w:val="27"/>
          <w:lang w:eastAsia="ru-RU"/>
        </w:rPr>
        <w:t xml:space="preserve"> но нему не в одиночку, а группой, соблюдая расстояние друг от друга, как и при пешеходной переправе, 5- 6 м. Такую же дистанцию следует соблюдать, если кто-то движется вам навстречу.</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lastRenderedPageBreak/>
        <w:t>- Кататься на коньках или играть в хоккей на озерах, прудах и реках можно, лишь тогда, когда для этого правильно выбрана площадка. Иначе не миновать беды. Чтобы ее не случилось, надо обязательно выполнить три условия.</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Во-первых, найти такой участок, где водоем имеет наименьшую глубину, слабое течение и нет поблизости выхода грунтовых вод.</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Во-вторых, площадка, выбранная для сооружения катка, должна иметь ровную, гладкую поверхность.</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xml:space="preserve">* В-третьих, открывать каток лучше всего при толщине льда не менее 25 см, заранее определив ее с помощью </w:t>
      </w:r>
      <w:proofErr w:type="spellStart"/>
      <w:r w:rsidRPr="00AB46AA">
        <w:rPr>
          <w:rFonts w:ascii="Segoe UI" w:eastAsia="Times New Roman" w:hAnsi="Segoe UI" w:cs="Segoe UI"/>
          <w:color w:val="3F4758"/>
          <w:sz w:val="27"/>
          <w:szCs w:val="27"/>
          <w:lang w:eastAsia="ru-RU"/>
        </w:rPr>
        <w:t>ледомера</w:t>
      </w:r>
      <w:proofErr w:type="spellEnd"/>
      <w:r w:rsidRPr="00AB46AA">
        <w:rPr>
          <w:rFonts w:ascii="Segoe UI" w:eastAsia="Times New Roman" w:hAnsi="Segoe UI" w:cs="Segoe UI"/>
          <w:color w:val="3F4758"/>
          <w:sz w:val="27"/>
          <w:szCs w:val="27"/>
          <w:lang w:eastAsia="ru-RU"/>
        </w:rPr>
        <w:t xml:space="preserve">. Причем необходимо позаботиться, чтобы площадка была ограждена, освещена, если используется в вечернее время, и оборудована </w:t>
      </w:r>
      <w:proofErr w:type="gramStart"/>
      <w:r w:rsidRPr="00AB46AA">
        <w:rPr>
          <w:rFonts w:ascii="Segoe UI" w:eastAsia="Times New Roman" w:hAnsi="Segoe UI" w:cs="Segoe UI"/>
          <w:color w:val="3F4758"/>
          <w:sz w:val="27"/>
          <w:szCs w:val="27"/>
          <w:lang w:eastAsia="ru-RU"/>
        </w:rPr>
        <w:t>щитами</w:t>
      </w:r>
      <w:proofErr w:type="gramEnd"/>
      <w:r w:rsidRPr="00AB46AA">
        <w:rPr>
          <w:rFonts w:ascii="Segoe UI" w:eastAsia="Times New Roman" w:hAnsi="Segoe UI" w:cs="Segoe UI"/>
          <w:color w:val="3F4758"/>
          <w:sz w:val="27"/>
          <w:szCs w:val="27"/>
          <w:lang w:eastAsia="ru-RU"/>
        </w:rPr>
        <w:t xml:space="preserve"> хотя бы с простейшими спасательными средствами.</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Для катания на санках, лыжах, коньках необходимо выбирать места с прочным ледяным покровом, предварительно обследованным взрослыми людьми.</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b/>
          <w:bCs/>
          <w:color w:val="3F4758"/>
          <w:sz w:val="27"/>
          <w:lang w:eastAsia="ru-RU"/>
        </w:rPr>
        <w:t>Подледная рыбалка:</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Правила   поведения  во время  зимней  ловли выработаны в результате многолетнего опыта рыболовов, которых год от года становится все больше.</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xml:space="preserve">не следует находить уже готовую лунку и подрубать ее </w:t>
      </w:r>
      <w:proofErr w:type="gramStart"/>
      <w:r w:rsidRPr="00AB46AA">
        <w:rPr>
          <w:rFonts w:ascii="Segoe UI" w:eastAsia="Times New Roman" w:hAnsi="Segoe UI" w:cs="Segoe UI"/>
          <w:color w:val="3F4758"/>
          <w:sz w:val="27"/>
          <w:szCs w:val="27"/>
          <w:lang w:eastAsia="ru-RU"/>
        </w:rPr>
        <w:t>пошире</w:t>
      </w:r>
      <w:proofErr w:type="gramEnd"/>
      <w:r w:rsidRPr="00AB46AA">
        <w:rPr>
          <w:rFonts w:ascii="Segoe UI" w:eastAsia="Times New Roman" w:hAnsi="Segoe UI" w:cs="Segoe UI"/>
          <w:color w:val="3F4758"/>
          <w:sz w:val="27"/>
          <w:szCs w:val="27"/>
          <w:lang w:eastAsia="ru-RU"/>
        </w:rPr>
        <w:t>. Это</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может привести к тому, что лед провалится, причем на довольно большом участке;</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пробивать лунки необходимо подальше друг от друга;</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нельзя пробивать много лунок на ограниченной площади и</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собираться большими группами;</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ни по первому, ни по последнему льду ловить рыбу в одиночку нельзя;</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lastRenderedPageBreak/>
        <w:t>весной и осенью, когда лед недостаточно крепок, рядом с лункой нужно класть доску. Это усилит опору и будет способствовать вашей безопасности на льду. Кроме того, всем, кто увлекается рыбной ловлей, необходимо брать с собой спасательные средства и во время рыбалки держать их под рукой.</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b/>
          <w:bCs/>
          <w:color w:val="3F4758"/>
          <w:sz w:val="27"/>
          <w:lang w:eastAsia="ru-RU"/>
        </w:rPr>
        <w:t>Если Вы провалились под лед</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Провалившись под лед, широко раскиньте руки по кромкам льда, чтобы не погрузиться с головой. Постарайтесь избавиться от лишних тяжестей.</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Если есть кто-то рядом, позовите на помощь.</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Если возможно, переберитесь к тому краю полыньи, где течение не увлекает Вас под лед.</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Не делайте резких движений и не обламывайте кромку.</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Приноравливайте свое тело к наиболее широкой площади опоры.</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Выбираться на лед можно таким же способом, каким садятся на высокие подоконники, т. е. спиной к выбранному месту.</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Как только большая часть тела окажется на льду, перекатитесь на живот и</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отползайте подальше от места провала.</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lastRenderedPageBreak/>
        <w:t>- Если под рукой имеются доски, лестницы, шесты или другие предметы, то их надо использовать для оказания помощи.</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Когда нет никаких подсобных предметов для оказания помощи, то два-три</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К самому краю полыньи подползать нельзя, иначе и сами окажитесь в воде.</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proofErr w:type="gramStart"/>
      <w:r w:rsidRPr="00AB46AA">
        <w:rPr>
          <w:rFonts w:ascii="Segoe UI" w:eastAsia="Times New Roman" w:hAnsi="Segoe UI" w:cs="Segoe UI"/>
          <w:color w:val="3F4758"/>
          <w:sz w:val="27"/>
          <w:szCs w:val="27"/>
          <w:lang w:eastAsia="ru-RU"/>
        </w:rPr>
        <w:t>Оказывающий</w:t>
      </w:r>
      <w:proofErr w:type="gramEnd"/>
      <w:r w:rsidRPr="00AB46AA">
        <w:rPr>
          <w:rFonts w:ascii="Segoe UI" w:eastAsia="Times New Roman" w:hAnsi="Segoe UI" w:cs="Segoe UI"/>
          <w:color w:val="3F4758"/>
          <w:sz w:val="27"/>
          <w:szCs w:val="27"/>
          <w:lang w:eastAsia="ru-RU"/>
        </w:rPr>
        <w:t xml:space="preserve"> помощь приближается к пострадавшему на расстояние,</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proofErr w:type="gramStart"/>
      <w:r w:rsidRPr="00AB46AA">
        <w:rPr>
          <w:rFonts w:ascii="Segoe UI" w:eastAsia="Times New Roman" w:hAnsi="Segoe UI" w:cs="Segoe UI"/>
          <w:color w:val="3F4758"/>
          <w:sz w:val="27"/>
          <w:szCs w:val="27"/>
          <w:lang w:eastAsia="ru-RU"/>
        </w:rPr>
        <w:t>позволяющее</w:t>
      </w:r>
      <w:proofErr w:type="gramEnd"/>
      <w:r w:rsidRPr="00AB46AA">
        <w:rPr>
          <w:rFonts w:ascii="Segoe UI" w:eastAsia="Times New Roman" w:hAnsi="Segoe UI" w:cs="Segoe UI"/>
          <w:color w:val="3F4758"/>
          <w:sz w:val="27"/>
          <w:szCs w:val="27"/>
          <w:lang w:eastAsia="ru-RU"/>
        </w:rPr>
        <w:t xml:space="preserve"> подать веревку, пояс, багор, доску. Затем отползает назад, и постепенно вытаскивает пострадавшего на крепкий лед.</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Когда есть промоины или битый лед, необходимо использовать спасательные шлюпки, для продвижения её вперед используются кошки и багры.</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Действуйте решительно и быстро, пострадавший коченеет в ледяной воде, намокшая одежда тянет его вниз.</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Подав пострадавшему подручное средство, вытащите его на лед и ползком двигайтесь от опасной зоны.</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b/>
          <w:bCs/>
          <w:color w:val="3F4758"/>
          <w:sz w:val="27"/>
          <w:lang w:eastAsia="ru-RU"/>
        </w:rPr>
        <w:t>Самоспасение</w:t>
      </w:r>
      <w:r>
        <w:rPr>
          <w:rFonts w:ascii="Segoe UI" w:eastAsia="Times New Roman" w:hAnsi="Segoe UI" w:cs="Segoe UI"/>
          <w:b/>
          <w:bCs/>
          <w:color w:val="3F4758"/>
          <w:sz w:val="27"/>
          <w:lang w:eastAsia="ru-RU"/>
        </w:rPr>
        <w:t xml:space="preserve"> </w:t>
      </w:r>
      <w:r w:rsidRPr="00AB46AA">
        <w:rPr>
          <w:rFonts w:ascii="Segoe UI" w:eastAsia="Times New Roman" w:hAnsi="Segoe UI" w:cs="Segoe UI"/>
          <w:b/>
          <w:bCs/>
          <w:color w:val="3F4758"/>
          <w:sz w:val="27"/>
          <w:lang w:eastAsia="ru-RU"/>
        </w:rPr>
        <w:t xml:space="preserve"> </w:t>
      </w:r>
      <w:proofErr w:type="gramStart"/>
      <w:r w:rsidRPr="00AB46AA">
        <w:rPr>
          <w:rFonts w:ascii="Segoe UI" w:eastAsia="Times New Roman" w:hAnsi="Segoe UI" w:cs="Segoe UI"/>
          <w:b/>
          <w:bCs/>
          <w:color w:val="3F4758"/>
          <w:sz w:val="27"/>
          <w:lang w:eastAsia="ru-RU"/>
        </w:rPr>
        <w:t>провалившегося</w:t>
      </w:r>
      <w:proofErr w:type="gramEnd"/>
      <w:r w:rsidRPr="00AB46AA">
        <w:rPr>
          <w:rFonts w:ascii="Segoe UI" w:eastAsia="Times New Roman" w:hAnsi="Segoe UI" w:cs="Segoe UI"/>
          <w:b/>
          <w:bCs/>
          <w:color w:val="3F4758"/>
          <w:sz w:val="27"/>
          <w:lang w:eastAsia="ru-RU"/>
        </w:rPr>
        <w:t xml:space="preserve"> под лед:</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Как надо правильно себя вести, провалившись под лед?</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Во-первых, надо помнить, что выход можно найти даже из такого</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опасного положения, только не нужно терять самообладания и поддаваться панике.</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Во-вторых, не следует беспорядочно барахтаться и наваливаться всей тяжестью тела на тонкую кромку льда.</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lastRenderedPageBreak/>
        <w:t>В-третьих, надо постараться освободиться от обуви, сбросив ее.</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Затем следует опереться локтями о лед и перевести тело в горизонтальное положение, причем ноги пострадавшего должны находиться у поверхности воды</w:t>
      </w:r>
      <w:proofErr w:type="gramStart"/>
      <w:r w:rsidRPr="00AB46AA">
        <w:rPr>
          <w:rFonts w:ascii="Segoe UI" w:eastAsia="Times New Roman" w:hAnsi="Segoe UI" w:cs="Segoe UI"/>
          <w:color w:val="3F4758"/>
          <w:sz w:val="27"/>
          <w:szCs w:val="27"/>
          <w:lang w:eastAsia="ru-RU"/>
        </w:rPr>
        <w:t xml:space="preserve"> .</w:t>
      </w:r>
      <w:proofErr w:type="gramEnd"/>
      <w:r w:rsidRPr="00AB46AA">
        <w:rPr>
          <w:rFonts w:ascii="Segoe UI" w:eastAsia="Times New Roman" w:hAnsi="Segoe UI" w:cs="Segoe UI"/>
          <w:color w:val="3F4758"/>
          <w:sz w:val="27"/>
          <w:szCs w:val="27"/>
          <w:lang w:eastAsia="ru-RU"/>
        </w:rPr>
        <w:t xml:space="preserve"> Это очень важно. Потом нужно осторожно вытащить на лед ногу, расположенную ближе к кромке, наклониться в ту же сторону, поворотом корпуса вытащить из воды вторую ногу и сразу же выкатиться на лед, а затем, не вставая, без резких движений отползти как можно дальше от опасного места </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При нахождении в воде нужно уметь противостоять опасным факторам, характерным для  водоемов.</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Особенно опасны судороги, вызванные охлаждением тела или переутомлением мышц.</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При судорогах кистей рук нужно резко сжимать пальцы в кулаки и разжимать их. Если свело одну руку, следует лечь на бок и работать другой рукой под водой.</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При судорогах мышц живота необходимо, лежа на спине, энергично подтягивать колени к животу.</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Если свело икроножную мышцу, следует, вытянув ногу над поверхностью воды, энергично подтягивать руками стопу к себе.</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При судорогах мышц бедра надо, резко согнув ногу в колене, сильно сжать пятку руками.</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Изучив эту памятку, еще раз подумайте о том, что вы узнали, проанализируйте все описанные в ней случаи и правила, обсудите с товарищами и коллегами по работе. И самое главное — выполняйте их! Предупреждайте всех, кто нарушает эти  правила, о грозящей им опасности.</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А если уж стряслась с кем беда на льду, не оставайтесь безмолвными свидетелями, зовите на помощь людей и посильно помогайте сами!</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b/>
          <w:bCs/>
          <w:color w:val="3F4758"/>
          <w:sz w:val="27"/>
          <w:lang w:eastAsia="ru-RU"/>
        </w:rPr>
        <w:t>Первая помощь пострадавшему</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lastRenderedPageBreak/>
        <w:t>- Снимите и отожмите всю одежду пострадавшего, потом снова оденьте (если нет сухой одежды) и укутайте полиэтиленом (происходит эффект парника).</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Если это сделать невозможно, то разведите костер и окажите максимальную помощь, можно поделиться своей сухой одеждой.</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Пострадавшего необходимо направить в медицинское учреждение.</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Дальнейшее лечение должны проводить врачи.</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b/>
          <w:bCs/>
          <w:color w:val="3F4758"/>
          <w:sz w:val="27"/>
          <w:lang w:eastAsia="ru-RU"/>
        </w:rPr>
        <w:t>Зимние спасательные средства:</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Зимние спасательные средства достаточно разнообразны. Все они применяются профессиональными спасателями, а некоторые из них можно изготовить самостоятельно.</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xml:space="preserve">1. Доска. Каждый из вас легко может ее сделать. </w:t>
      </w:r>
      <w:proofErr w:type="gramStart"/>
      <w:r w:rsidRPr="00AB46AA">
        <w:rPr>
          <w:rFonts w:ascii="Segoe UI" w:eastAsia="Times New Roman" w:hAnsi="Segoe UI" w:cs="Segoe UI"/>
          <w:color w:val="3F4758"/>
          <w:sz w:val="27"/>
          <w:szCs w:val="27"/>
          <w:lang w:eastAsia="ru-RU"/>
        </w:rPr>
        <w:t xml:space="preserve">Она должна быть определенных размеров (длиной 5 - 8 м, шириной 20 см) и иметь на одном конце петлю, а на другом — пеньковую веревку длиной от 30 до </w:t>
      </w:r>
      <w:r w:rsidRPr="00AB46AA">
        <w:rPr>
          <w:rFonts w:ascii="Segoe UI" w:eastAsia="Times New Roman" w:hAnsi="Segoe UI" w:cs="Segoe UI"/>
          <w:color w:val="3F4758"/>
          <w:sz w:val="27"/>
          <w:szCs w:val="27"/>
          <w:lang w:eastAsia="ru-RU"/>
        </w:rPr>
        <w:lastRenderedPageBreak/>
        <w:t>40 м. Привязав конец веревки к неподвижному предмету на берегу, спасатель подползает, лежа на доске, как можно ближе к тонущему, подает ему конец доски с петлей и помогает выбраться из проруби.</w:t>
      </w:r>
      <w:proofErr w:type="gramEnd"/>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xml:space="preserve">2. Проста и очень полезна также обычная крепкая веревка длиной 25 - 30 м с большими (длиной 70 см) петлями на обоих концах. Если потребуется помощь, надо быстро надеть на левую руку одну петлю, а другую, сделав два-три круговых размаха, бросить вперед-вверх по направлению </w:t>
      </w:r>
      <w:proofErr w:type="gramStart"/>
      <w:r w:rsidRPr="00AB46AA">
        <w:rPr>
          <w:rFonts w:ascii="Segoe UI" w:eastAsia="Times New Roman" w:hAnsi="Segoe UI" w:cs="Segoe UI"/>
          <w:color w:val="3F4758"/>
          <w:sz w:val="27"/>
          <w:szCs w:val="27"/>
          <w:lang w:eastAsia="ru-RU"/>
        </w:rPr>
        <w:t>к</w:t>
      </w:r>
      <w:proofErr w:type="gramEnd"/>
      <w:r w:rsidRPr="00AB46AA">
        <w:rPr>
          <w:rFonts w:ascii="Segoe UI" w:eastAsia="Times New Roman" w:hAnsi="Segoe UI" w:cs="Segoe UI"/>
          <w:color w:val="3F4758"/>
          <w:sz w:val="27"/>
          <w:szCs w:val="27"/>
          <w:lang w:eastAsia="ru-RU"/>
        </w:rPr>
        <w:t xml:space="preserve"> тонущему. Когда он наденет ее через голову под руки, подтянуть его к берегу.</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b/>
          <w:bCs/>
          <w:color w:val="3F4758"/>
          <w:sz w:val="27"/>
          <w:lang w:eastAsia="ru-RU"/>
        </w:rPr>
        <w:t>Как может выручить находчивость?</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Есть еще одно очень важное  правило, знать которое обязан каждый: когда рядом, казалось бы, нет никаких существующих спасательных средств, они все-таки есть. Только нужно не растеряться и суметь ими воспользоваться благодаря собственной находчивости.</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Даже такие предметы собственной одежды, как шарф, ремень, тоже могут стать спасательными средствами. В ход может пойти все, что обладает плавучестью и обычно валяется где-нибудь неподалеку: дощечки, куски фанеры, легкие еловые ветки...</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В момент опасности нельзя думать о том, что вы порвете одежду, что-то потеряете или испортите из своих личных вещей. Главное — спасти человека.</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Например, если вы не можете дотянуться до тонущего человека рукой, нужно снять ремень, сделать из него петлю, к ней вместо веревки привязать шарф и кинуть в воду так, чтобы зацепить ремнем тонущего человека и подтянуть его к кромке льда.</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proofErr w:type="gramStart"/>
      <w:r w:rsidRPr="00AB46AA">
        <w:rPr>
          <w:rFonts w:ascii="Segoe UI" w:eastAsia="Times New Roman" w:hAnsi="Segoe UI" w:cs="Segoe UI"/>
          <w:color w:val="3F4758"/>
          <w:sz w:val="27"/>
          <w:szCs w:val="27"/>
          <w:lang w:eastAsia="ru-RU"/>
        </w:rPr>
        <w:t>Если в данный момент нет никаких подручных средств спасания, люди должны лечь на лед и, придерживая друг друга за ноги, цепочкой подползти к тонущему для оказания помощи.</w:t>
      </w:r>
      <w:proofErr w:type="gramEnd"/>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b/>
          <w:bCs/>
          <w:color w:val="3F4758"/>
          <w:sz w:val="27"/>
          <w:lang w:eastAsia="ru-RU"/>
        </w:rPr>
        <w:t>Оказание «доврачебной» помощи:</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lastRenderedPageBreak/>
        <w:t>Еще до того, как потерпевший будет доставлен к врачу, ему надо немедленно оказать первую «доврачебную» помощь, сделать, если требуется, искусственное дыхание, ободрить и успокоить.</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При оказании помощи утопающему не забывайте о возможности переохлаждения (гипотермии) пострадавшего. Температура воды в водоеме всегда ниже температуры человеческого тела (36 – 37°С), поэтому нахождение в воде в течение любого времени приводит к охлаждению организма. А если нахождение в воде очень длительное или вода очень холодная, переохлаждение организма может быть смертельно опасным.</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Время безопасного пребывания человека в воде:</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при температуре воды 5-15</w:t>
      </w:r>
      <w:proofErr w:type="gramStart"/>
      <w:r w:rsidRPr="00AB46AA">
        <w:rPr>
          <w:rFonts w:ascii="Segoe UI" w:eastAsia="Times New Roman" w:hAnsi="Segoe UI" w:cs="Segoe UI"/>
          <w:color w:val="3F4758"/>
          <w:sz w:val="27"/>
          <w:szCs w:val="27"/>
          <w:lang w:eastAsia="ru-RU"/>
        </w:rPr>
        <w:t>°С</w:t>
      </w:r>
      <w:proofErr w:type="gramEnd"/>
      <w:r w:rsidRPr="00AB46AA">
        <w:rPr>
          <w:rFonts w:ascii="Segoe UI" w:eastAsia="Times New Roman" w:hAnsi="Segoe UI" w:cs="Segoe UI"/>
          <w:color w:val="3F4758"/>
          <w:sz w:val="27"/>
          <w:szCs w:val="27"/>
          <w:lang w:eastAsia="ru-RU"/>
        </w:rPr>
        <w:t xml:space="preserve"> - от 3,5 до 4,5 часов;</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температура воды 2-3</w:t>
      </w:r>
      <w:proofErr w:type="gramStart"/>
      <w:r w:rsidRPr="00AB46AA">
        <w:rPr>
          <w:rFonts w:ascii="Segoe UI" w:eastAsia="Times New Roman" w:hAnsi="Segoe UI" w:cs="Segoe UI"/>
          <w:color w:val="3F4758"/>
          <w:sz w:val="27"/>
          <w:szCs w:val="27"/>
          <w:lang w:eastAsia="ru-RU"/>
        </w:rPr>
        <w:t>°С</w:t>
      </w:r>
      <w:proofErr w:type="gramEnd"/>
      <w:r w:rsidRPr="00AB46AA">
        <w:rPr>
          <w:rFonts w:ascii="Segoe UI" w:eastAsia="Times New Roman" w:hAnsi="Segoe UI" w:cs="Segoe UI"/>
          <w:color w:val="3F4758"/>
          <w:sz w:val="27"/>
          <w:szCs w:val="27"/>
          <w:lang w:eastAsia="ru-RU"/>
        </w:rPr>
        <w:t xml:space="preserve"> оказывается смертельной для человека через 10-15 минут;</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при температуре воды минус 2</w:t>
      </w:r>
      <w:proofErr w:type="gramStart"/>
      <w:r w:rsidRPr="00AB46AA">
        <w:rPr>
          <w:rFonts w:ascii="Segoe UI" w:eastAsia="Times New Roman" w:hAnsi="Segoe UI" w:cs="Segoe UI"/>
          <w:color w:val="3F4758"/>
          <w:sz w:val="27"/>
          <w:szCs w:val="27"/>
          <w:lang w:eastAsia="ru-RU"/>
        </w:rPr>
        <w:t>°С</w:t>
      </w:r>
      <w:proofErr w:type="gramEnd"/>
      <w:r w:rsidRPr="00AB46AA">
        <w:rPr>
          <w:rFonts w:ascii="Segoe UI" w:eastAsia="Times New Roman" w:hAnsi="Segoe UI" w:cs="Segoe UI"/>
          <w:color w:val="3F4758"/>
          <w:sz w:val="27"/>
          <w:szCs w:val="27"/>
          <w:lang w:eastAsia="ru-RU"/>
        </w:rPr>
        <w:t xml:space="preserve"> - смерть может наступить через 5-8 минут.</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Если же в холодную воду попадает человек неподготовленный, особенно ребенок, еще физически не очень крепкий, то примерно через 15 - 20 минут он теряет сознание и может погибнуть, если вовремя не придет помощь или он не выберется из воды самостоятельно.</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b/>
          <w:bCs/>
          <w:color w:val="3F4758"/>
          <w:sz w:val="27"/>
          <w:lang w:eastAsia="ru-RU"/>
        </w:rPr>
        <w:t>Существует две формы гипотермии: легкая и тяжелая.</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xml:space="preserve">1. При легкой форме </w:t>
      </w:r>
      <w:proofErr w:type="gramStart"/>
      <w:r w:rsidRPr="00AB46AA">
        <w:rPr>
          <w:rFonts w:ascii="Segoe UI" w:eastAsia="Times New Roman" w:hAnsi="Segoe UI" w:cs="Segoe UI"/>
          <w:color w:val="3F4758"/>
          <w:sz w:val="27"/>
          <w:szCs w:val="27"/>
          <w:lang w:eastAsia="ru-RU"/>
        </w:rPr>
        <w:t>спасенный</w:t>
      </w:r>
      <w:proofErr w:type="gramEnd"/>
      <w:r w:rsidRPr="00AB46AA">
        <w:rPr>
          <w:rFonts w:ascii="Segoe UI" w:eastAsia="Times New Roman" w:hAnsi="Segoe UI" w:cs="Segoe UI"/>
          <w:color w:val="3F4758"/>
          <w:sz w:val="27"/>
          <w:szCs w:val="27"/>
          <w:lang w:eastAsia="ru-RU"/>
        </w:rPr>
        <w:t xml:space="preserve"> в сознании. Ему необходимо сменить мокрую одежду на сухую и дать попить горячего и сладкого (спиртное противопоказано).</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2. При тяжелой гипотермии пострадавший, как правило, находится без сознания. Необходим комплекс реанимационных действий:</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поместить пострадавшего в теплое помещение;</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сменить одежду на сухую, стараясь не тревожить пострадавшего;</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lastRenderedPageBreak/>
        <w:t>- положить пострадавшего на твердую ровную поверхность лицом вверх;</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при необходимости сделать искусственное дыхание;</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xml:space="preserve">- активно согреть пострадавшего одним из методов: полотенца, предварительно опущенные в горячую воду (70°С), прикладываются к голове, шее, груди, животу; или согревать пострадавшего теплом своего тела, плотно прижимаясь к нему (оба должны </w:t>
      </w:r>
      <w:proofErr w:type="gramStart"/>
      <w:r w:rsidRPr="00AB46AA">
        <w:rPr>
          <w:rFonts w:ascii="Segoe UI" w:eastAsia="Times New Roman" w:hAnsi="Segoe UI" w:cs="Segoe UI"/>
          <w:color w:val="3F4758"/>
          <w:sz w:val="27"/>
          <w:szCs w:val="27"/>
          <w:lang w:eastAsia="ru-RU"/>
        </w:rPr>
        <w:t>быть</w:t>
      </w:r>
      <w:proofErr w:type="gramEnd"/>
      <w:r w:rsidRPr="00AB46AA">
        <w:rPr>
          <w:rFonts w:ascii="Segoe UI" w:eastAsia="Times New Roman" w:hAnsi="Segoe UI" w:cs="Segoe UI"/>
          <w:color w:val="3F4758"/>
          <w:sz w:val="27"/>
          <w:szCs w:val="27"/>
          <w:lang w:eastAsia="ru-RU"/>
        </w:rPr>
        <w:t xml:space="preserve"> закутаны в одеяло).</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Не поддаваться панике!</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Нельзя: давать пострадавшему спиртное; пытаться массировать или растирать спасенного; помещать в горячую воду или согревать конечности (руки и ноги) пострадавшего.</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После оказания первой помощи пострадавшего необходимо поскорее доставить в ближайшее лечебное учреждение.</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b/>
          <w:bCs/>
          <w:color w:val="3F4758"/>
          <w:sz w:val="27"/>
          <w:lang w:eastAsia="ru-RU"/>
        </w:rPr>
        <w:t>ПОМНИТЕ!</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Человек может погибнуть в результате переохлаждения через 15-20 минут после попадания в воду.</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В случае треска льда, пригибания, появления воды на поверхности льда, немедленно вернитесь на берег.</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Не ходите по льду толпой или с тяжелым грузом. Лучше всего без необходимости не выходить на лед!!!</w:t>
      </w:r>
    </w:p>
    <w:p w:rsidR="00AB46AA" w:rsidRPr="00AB46AA" w:rsidRDefault="00AB46AA" w:rsidP="00AB46AA">
      <w:pPr>
        <w:shd w:val="clear" w:color="auto" w:fill="FFFFFF"/>
        <w:spacing w:after="315" w:line="390" w:lineRule="atLeast"/>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Если Вы провалились под лед, старайтесь передвигаться к тому краю полыньи, откуда идет течение. Это гарантия, что Вас не затянет под лед. Добравшись до края полыньи, старайтесь как можно больше высунуться из воды, чтобы налечь грудью на закраину и забросить ногу на край льда. Если лед выдержал, осторожно перевернитесь на спину и медленно ползите к берегу. Выбравшись на сушу, поспешите как-нибудь согреться. Охлаждение может вызвать серьезные осложнения.</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xml:space="preserve">• Если на Ваших глазах кто-то провалился под лед, вооружитесь любой палкой, шестом или доской и осторожно, ползком двигайтесь к полынье. </w:t>
      </w:r>
      <w:r w:rsidRPr="00AB46AA">
        <w:rPr>
          <w:rFonts w:ascii="Segoe UI" w:eastAsia="Times New Roman" w:hAnsi="Segoe UI" w:cs="Segoe UI"/>
          <w:color w:val="3F4758"/>
          <w:sz w:val="27"/>
          <w:szCs w:val="27"/>
          <w:lang w:eastAsia="ru-RU"/>
        </w:rPr>
        <w:lastRenderedPageBreak/>
        <w:t>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В случае, когда поблизости нет теплого помещения, необходимо:</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раздеться и хорошо выжать одежду так, как переход в мокрой одежде более опасен;</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развести костер (если есть возможность) или согреться движением;</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растереться руками, сухой тканью, но не снегом.</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color w:val="3F4758"/>
          <w:sz w:val="27"/>
          <w:szCs w:val="27"/>
          <w:lang w:eastAsia="ru-RU"/>
        </w:rPr>
        <w:t xml:space="preserve">Гибель человека - это непоправимая утрата, большое горе. Вот почему никто не имеет права равнодушно проходить мимо случаев несоблюдения  правил  предосторожности на льду. </w:t>
      </w:r>
      <w:proofErr w:type="gramStart"/>
      <w:r w:rsidRPr="00AB46AA">
        <w:rPr>
          <w:rFonts w:ascii="Segoe UI" w:eastAsia="Times New Roman" w:hAnsi="Segoe UI" w:cs="Segoe UI"/>
          <w:color w:val="3F4758"/>
          <w:sz w:val="27"/>
          <w:szCs w:val="27"/>
          <w:lang w:eastAsia="ru-RU"/>
        </w:rPr>
        <w:t>Ведь 10% от общего числа гибнущих на воде - результат неумелого и неосторожного поведения на водоемах в осенне-зимнее и весеннее время.</w:t>
      </w:r>
      <w:proofErr w:type="gramEnd"/>
      <w:r w:rsidRPr="00AB46AA">
        <w:rPr>
          <w:rFonts w:ascii="Segoe UI" w:eastAsia="Times New Roman" w:hAnsi="Segoe UI" w:cs="Segoe UI"/>
          <w:color w:val="3F4758"/>
          <w:sz w:val="27"/>
          <w:szCs w:val="27"/>
          <w:lang w:eastAsia="ru-RU"/>
        </w:rPr>
        <w:t xml:space="preserve"> Никогда не забывайте об этом!</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b/>
          <w:bCs/>
          <w:color w:val="3F4758"/>
          <w:sz w:val="27"/>
          <w:lang w:eastAsia="ru-RU"/>
        </w:rPr>
        <w:t>Уважаемые родители!</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b/>
          <w:bCs/>
          <w:color w:val="696969"/>
          <w:sz w:val="27"/>
          <w:lang w:eastAsia="ru-RU"/>
        </w:rPr>
        <w:t>Во избежание трагических случаев:</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b/>
          <w:bCs/>
          <w:color w:val="696969"/>
          <w:sz w:val="27"/>
          <w:lang w:eastAsia="ru-RU"/>
        </w:rPr>
        <w:t>Не оставляйте детей без присмотра!</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b/>
          <w:bCs/>
          <w:color w:val="696969"/>
          <w:sz w:val="27"/>
          <w:lang w:eastAsia="ru-RU"/>
        </w:rPr>
        <w:t>Будьте внимательны к окружающим!</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b/>
          <w:bCs/>
          <w:color w:val="696969"/>
          <w:sz w:val="27"/>
          <w:lang w:eastAsia="ru-RU"/>
        </w:rPr>
        <w:t>Если вы стали свидетелем происшествия, немедленно сообщите</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b/>
          <w:bCs/>
          <w:color w:val="696969"/>
          <w:sz w:val="27"/>
          <w:lang w:eastAsia="ru-RU"/>
        </w:rPr>
        <w:t>об этом в единую службу спасения: с мобильного телефона телефон спасателей (единая служба спасения) 112.</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b/>
          <w:bCs/>
          <w:color w:val="696969"/>
          <w:sz w:val="27"/>
          <w:lang w:eastAsia="ru-RU"/>
        </w:rPr>
        <w:t>По возможности окажите пострадавшему первую помощь и ждите прибытия спасателей.</w:t>
      </w:r>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proofErr w:type="gramStart"/>
      <w:r w:rsidRPr="00AB46AA">
        <w:rPr>
          <w:rFonts w:ascii="Segoe UI" w:eastAsia="Times New Roman" w:hAnsi="Segoe UI" w:cs="Segoe UI"/>
          <w:b/>
          <w:bCs/>
          <w:color w:val="696969"/>
          <w:sz w:val="27"/>
          <w:lang w:eastAsia="ru-RU"/>
        </w:rPr>
        <w:t>Будьте внимательны к себе, своему здоровью, здоровью своих</w:t>
      </w:r>
      <w:proofErr w:type="gramEnd"/>
    </w:p>
    <w:p w:rsidR="00AB46AA" w:rsidRPr="00AB46AA" w:rsidRDefault="00AB46AA" w:rsidP="00AB46AA">
      <w:pPr>
        <w:shd w:val="clear" w:color="auto" w:fill="FFFFFF"/>
        <w:spacing w:after="315" w:line="390" w:lineRule="atLeast"/>
        <w:jc w:val="both"/>
        <w:rPr>
          <w:rFonts w:ascii="Segoe UI" w:eastAsia="Times New Roman" w:hAnsi="Segoe UI" w:cs="Segoe UI"/>
          <w:color w:val="3F4758"/>
          <w:sz w:val="27"/>
          <w:szCs w:val="27"/>
          <w:lang w:eastAsia="ru-RU"/>
        </w:rPr>
      </w:pPr>
      <w:r w:rsidRPr="00AB46AA">
        <w:rPr>
          <w:rFonts w:ascii="Segoe UI" w:eastAsia="Times New Roman" w:hAnsi="Segoe UI" w:cs="Segoe UI"/>
          <w:b/>
          <w:bCs/>
          <w:color w:val="696969"/>
          <w:sz w:val="27"/>
          <w:lang w:eastAsia="ru-RU"/>
        </w:rPr>
        <w:lastRenderedPageBreak/>
        <w:t>детей, ведь сэкономленные пять минут не смогут заменить Вам всю жизнь!</w:t>
      </w:r>
    </w:p>
    <w:p w:rsidR="00AB46AA" w:rsidRDefault="00AB46AA"/>
    <w:p w:rsidR="00AB46AA" w:rsidRPr="002654BF" w:rsidRDefault="00AB46AA" w:rsidP="00AB46AA">
      <w:pPr>
        <w:shd w:val="clear" w:color="auto" w:fill="FFFFFF"/>
        <w:spacing w:after="180" w:line="390" w:lineRule="atLeast"/>
        <w:jc w:val="center"/>
        <w:outlineLvl w:val="0"/>
        <w:rPr>
          <w:rFonts w:eastAsia="Times New Roman" w:cs="Times New Roman"/>
          <w:b/>
          <w:bCs/>
          <w:kern w:val="36"/>
          <w:szCs w:val="28"/>
          <w:lang w:eastAsia="ru-RU"/>
        </w:rPr>
      </w:pPr>
      <w:bookmarkStart w:id="0" w:name="_GoBack"/>
      <w:r>
        <w:rPr>
          <w:rFonts w:eastAsia="Times New Roman" w:cs="Times New Roman"/>
          <w:b/>
          <w:bCs/>
          <w:kern w:val="36"/>
          <w:szCs w:val="28"/>
          <w:lang w:eastAsia="ru-RU"/>
        </w:rPr>
        <w:t>Как правильно подготовить печь к зиме и не допустить пожар</w:t>
      </w:r>
    </w:p>
    <w:p w:rsidR="00AB46AA" w:rsidRPr="002654BF" w:rsidRDefault="00AB46AA" w:rsidP="00AB46AA">
      <w:pPr>
        <w:shd w:val="clear" w:color="auto" w:fill="FFFFFF"/>
        <w:ind w:firstLine="708"/>
        <w:jc w:val="both"/>
        <w:rPr>
          <w:rFonts w:eastAsia="Times New Roman" w:cs="Times New Roman"/>
          <w:szCs w:val="28"/>
          <w:lang w:eastAsia="ru-RU"/>
        </w:rPr>
      </w:pPr>
      <w:r w:rsidRPr="002654BF">
        <w:rPr>
          <w:rFonts w:eastAsia="Times New Roman" w:cs="Times New Roman"/>
          <w:szCs w:val="28"/>
          <w:lang w:eastAsia="ru-RU"/>
        </w:rPr>
        <w:t xml:space="preserve">В жилом частном секторе </w:t>
      </w:r>
      <w:r>
        <w:rPr>
          <w:rFonts w:eastAsia="Times New Roman" w:cs="Times New Roman"/>
          <w:szCs w:val="28"/>
          <w:lang w:eastAsia="ru-RU"/>
        </w:rPr>
        <w:t xml:space="preserve">Куйбышевского и Северного районов </w:t>
      </w:r>
      <w:r w:rsidRPr="002654BF">
        <w:rPr>
          <w:rFonts w:eastAsia="Times New Roman" w:cs="Times New Roman"/>
          <w:szCs w:val="28"/>
          <w:lang w:eastAsia="ru-RU"/>
        </w:rPr>
        <w:t xml:space="preserve">немало индивидуальных домов имеют печное отопление или камины. С приближением холодного времени года, граждане начинают задумываться о том, какой должна быть подготовка печи или камина к зиме. И не зря. Печное отопление всегда создавало и создает немало проблем владельцам индивидуальных жилых домов, поскольку является объектом повышенной пожарной опасности. </w:t>
      </w:r>
    </w:p>
    <w:p w:rsidR="00AB46AA" w:rsidRPr="002654BF" w:rsidRDefault="00AB46AA" w:rsidP="00AB46AA">
      <w:pPr>
        <w:shd w:val="clear" w:color="auto" w:fill="FFFFFF"/>
        <w:ind w:firstLine="708"/>
        <w:jc w:val="both"/>
        <w:rPr>
          <w:rFonts w:eastAsia="Times New Roman" w:cs="Times New Roman"/>
          <w:szCs w:val="28"/>
          <w:lang w:eastAsia="ru-RU"/>
        </w:rPr>
      </w:pPr>
      <w:r w:rsidRPr="002654BF">
        <w:rPr>
          <w:rFonts w:eastAsia="Times New Roman" w:cs="Times New Roman"/>
          <w:szCs w:val="28"/>
          <w:lang w:eastAsia="ru-RU"/>
        </w:rPr>
        <w:t>Первое, что необходимо сделать перед началом отопительного сезона - тщательно проверить и при необходимости отремонтировать печное оборудование. Помните - последствия пожара несопоставимы с расходами на ремонт вашего «домашнего очага»!</w:t>
      </w:r>
    </w:p>
    <w:p w:rsidR="00AB46AA" w:rsidRPr="002654BF" w:rsidRDefault="00AB46AA" w:rsidP="00AB46AA">
      <w:pPr>
        <w:shd w:val="clear" w:color="auto" w:fill="FFFFFF"/>
        <w:ind w:firstLine="708"/>
        <w:jc w:val="both"/>
        <w:rPr>
          <w:rFonts w:eastAsia="Times New Roman" w:cs="Times New Roman"/>
          <w:szCs w:val="28"/>
          <w:lang w:eastAsia="ru-RU"/>
        </w:rPr>
      </w:pPr>
      <w:r w:rsidRPr="002654BF">
        <w:rPr>
          <w:rFonts w:eastAsia="Times New Roman" w:cs="Times New Roman"/>
          <w:szCs w:val="28"/>
          <w:lang w:eastAsia="ru-RU"/>
        </w:rPr>
        <w:t>Следует помнить, что к эксплуатации допускаются только исправные печи. При подготовке печи или камина к зиме необходимо:</w:t>
      </w:r>
    </w:p>
    <w:p w:rsidR="00AB46AA" w:rsidRPr="002654BF" w:rsidRDefault="00AB46AA" w:rsidP="00AB46AA">
      <w:pPr>
        <w:shd w:val="clear" w:color="auto" w:fill="FFFFFF"/>
        <w:jc w:val="both"/>
        <w:rPr>
          <w:rFonts w:eastAsia="Times New Roman" w:cs="Times New Roman"/>
          <w:szCs w:val="28"/>
          <w:lang w:eastAsia="ru-RU"/>
        </w:rPr>
      </w:pPr>
      <w:r w:rsidRPr="002654BF">
        <w:rPr>
          <w:rFonts w:eastAsia="Times New Roman" w:cs="Times New Roman"/>
          <w:szCs w:val="28"/>
          <w:lang w:eastAsia="ru-RU"/>
        </w:rPr>
        <w:t>- заменить кирпичи, имеющие трещины, новыми, промазать глиной трещины в штукатурке;</w:t>
      </w:r>
    </w:p>
    <w:p w:rsidR="00AB46AA" w:rsidRPr="002654BF" w:rsidRDefault="00AB46AA" w:rsidP="00AB46AA">
      <w:pPr>
        <w:shd w:val="clear" w:color="auto" w:fill="FFFFFF"/>
        <w:jc w:val="both"/>
        <w:rPr>
          <w:rFonts w:eastAsia="Times New Roman" w:cs="Times New Roman"/>
          <w:szCs w:val="28"/>
          <w:lang w:eastAsia="ru-RU"/>
        </w:rPr>
      </w:pPr>
      <w:r w:rsidRPr="002654BF">
        <w:rPr>
          <w:rFonts w:eastAsia="Times New Roman" w:cs="Times New Roman"/>
          <w:szCs w:val="28"/>
          <w:lang w:eastAsia="ru-RU"/>
        </w:rPr>
        <w:t xml:space="preserve">- </w:t>
      </w:r>
      <w:proofErr w:type="spellStart"/>
      <w:r w:rsidRPr="002654BF">
        <w:rPr>
          <w:rFonts w:eastAsia="Times New Roman" w:cs="Times New Roman"/>
          <w:szCs w:val="28"/>
          <w:lang w:eastAsia="ru-RU"/>
        </w:rPr>
        <w:t>неплотности</w:t>
      </w:r>
      <w:proofErr w:type="spellEnd"/>
      <w:r w:rsidRPr="002654BF">
        <w:rPr>
          <w:rFonts w:eastAsia="Times New Roman" w:cs="Times New Roman"/>
          <w:szCs w:val="28"/>
          <w:lang w:eastAsia="ru-RU"/>
        </w:rPr>
        <w:t xml:space="preserve"> вокруг рамок, дверок, задвижек и вьюшек, </w:t>
      </w:r>
      <w:proofErr w:type="spellStart"/>
      <w:r w:rsidRPr="002654BF">
        <w:rPr>
          <w:rFonts w:eastAsia="Times New Roman" w:cs="Times New Roman"/>
          <w:szCs w:val="28"/>
          <w:lang w:eastAsia="ru-RU"/>
        </w:rPr>
        <w:t>зачеканить</w:t>
      </w:r>
      <w:proofErr w:type="spellEnd"/>
      <w:r w:rsidRPr="002654BF">
        <w:rPr>
          <w:rFonts w:eastAsia="Times New Roman" w:cs="Times New Roman"/>
          <w:szCs w:val="28"/>
          <w:lang w:eastAsia="ru-RU"/>
        </w:rPr>
        <w:t xml:space="preserve"> асбестовым шнуром;</w:t>
      </w:r>
    </w:p>
    <w:p w:rsidR="00AB46AA" w:rsidRPr="002654BF" w:rsidRDefault="00AB46AA" w:rsidP="00AB46AA">
      <w:pPr>
        <w:shd w:val="clear" w:color="auto" w:fill="FFFFFF"/>
        <w:jc w:val="both"/>
        <w:rPr>
          <w:rFonts w:eastAsia="Times New Roman" w:cs="Times New Roman"/>
          <w:szCs w:val="28"/>
          <w:lang w:eastAsia="ru-RU"/>
        </w:rPr>
      </w:pPr>
      <w:r w:rsidRPr="002654BF">
        <w:rPr>
          <w:rFonts w:eastAsia="Times New Roman" w:cs="Times New Roman"/>
          <w:szCs w:val="28"/>
          <w:lang w:eastAsia="ru-RU"/>
        </w:rPr>
        <w:t>- восстановить разрушенные дымоходы, частично разобрав их или переложив;</w:t>
      </w:r>
    </w:p>
    <w:p w:rsidR="00AB46AA" w:rsidRPr="002654BF" w:rsidRDefault="00AB46AA" w:rsidP="00AB46AA">
      <w:pPr>
        <w:shd w:val="clear" w:color="auto" w:fill="FFFFFF"/>
        <w:jc w:val="both"/>
        <w:rPr>
          <w:rFonts w:eastAsia="Times New Roman" w:cs="Times New Roman"/>
          <w:szCs w:val="28"/>
          <w:lang w:eastAsia="ru-RU"/>
        </w:rPr>
      </w:pPr>
      <w:r w:rsidRPr="002654BF">
        <w:rPr>
          <w:rFonts w:eastAsia="Times New Roman" w:cs="Times New Roman"/>
          <w:szCs w:val="28"/>
          <w:lang w:eastAsia="ru-RU"/>
        </w:rPr>
        <w:t xml:space="preserve">- заменить пришедшие в негодность печные приборы новыми (топочные и поддувальные дверки, задвижки, вьюшки, </w:t>
      </w:r>
      <w:proofErr w:type="spellStart"/>
      <w:r w:rsidRPr="002654BF">
        <w:rPr>
          <w:rFonts w:eastAsia="Times New Roman" w:cs="Times New Roman"/>
          <w:szCs w:val="28"/>
          <w:lang w:eastAsia="ru-RU"/>
        </w:rPr>
        <w:t>прочистные</w:t>
      </w:r>
      <w:proofErr w:type="spellEnd"/>
      <w:r w:rsidRPr="002654BF">
        <w:rPr>
          <w:rFonts w:eastAsia="Times New Roman" w:cs="Times New Roman"/>
          <w:szCs w:val="28"/>
          <w:lang w:eastAsia="ru-RU"/>
        </w:rPr>
        <w:t xml:space="preserve"> дверки и т.д.);</w:t>
      </w:r>
    </w:p>
    <w:p w:rsidR="00AB46AA" w:rsidRPr="002654BF" w:rsidRDefault="00AB46AA" w:rsidP="00AB46AA">
      <w:pPr>
        <w:shd w:val="clear" w:color="auto" w:fill="FFFFFF"/>
        <w:jc w:val="both"/>
        <w:rPr>
          <w:rFonts w:eastAsia="Times New Roman" w:cs="Times New Roman"/>
          <w:szCs w:val="28"/>
          <w:lang w:eastAsia="ru-RU"/>
        </w:rPr>
      </w:pPr>
      <w:r w:rsidRPr="002654BF">
        <w:rPr>
          <w:rFonts w:eastAsia="Times New Roman" w:cs="Times New Roman"/>
          <w:szCs w:val="28"/>
          <w:lang w:eastAsia="ru-RU"/>
        </w:rPr>
        <w:t>- заменить прогоревшие колосниковые решетки новыми, укрепить расшатавшиеся печные приборы с перекладкой, при необходимости, топочных отверстий;</w:t>
      </w:r>
    </w:p>
    <w:p w:rsidR="00AB46AA" w:rsidRPr="002654BF" w:rsidRDefault="00AB46AA" w:rsidP="00AB46AA">
      <w:pPr>
        <w:shd w:val="clear" w:color="auto" w:fill="FFFFFF"/>
        <w:jc w:val="both"/>
        <w:rPr>
          <w:rFonts w:eastAsia="Times New Roman" w:cs="Times New Roman"/>
          <w:szCs w:val="28"/>
          <w:lang w:eastAsia="ru-RU"/>
        </w:rPr>
      </w:pPr>
      <w:r w:rsidRPr="002654BF">
        <w:rPr>
          <w:rFonts w:eastAsia="Times New Roman" w:cs="Times New Roman"/>
          <w:szCs w:val="28"/>
          <w:lang w:eastAsia="ru-RU"/>
        </w:rPr>
        <w:t xml:space="preserve">- заменить </w:t>
      </w:r>
      <w:proofErr w:type="spellStart"/>
      <w:r w:rsidRPr="002654BF">
        <w:rPr>
          <w:rFonts w:eastAsia="Times New Roman" w:cs="Times New Roman"/>
          <w:szCs w:val="28"/>
          <w:lang w:eastAsia="ru-RU"/>
        </w:rPr>
        <w:t>предтопочные</w:t>
      </w:r>
      <w:proofErr w:type="spellEnd"/>
      <w:r w:rsidRPr="002654BF">
        <w:rPr>
          <w:rFonts w:eastAsia="Times New Roman" w:cs="Times New Roman"/>
          <w:szCs w:val="28"/>
          <w:lang w:eastAsia="ru-RU"/>
        </w:rPr>
        <w:t xml:space="preserve"> листы, пришедшие в негодность, новыми из кровельной стали размером</w:t>
      </w:r>
      <w:r>
        <w:rPr>
          <w:rFonts w:eastAsia="Times New Roman" w:cs="Times New Roman"/>
          <w:szCs w:val="28"/>
          <w:lang w:eastAsia="ru-RU"/>
        </w:rPr>
        <w:t xml:space="preserve"> не менее 0,5 на 0,7 метра</w:t>
      </w:r>
      <w:r w:rsidRPr="002654BF">
        <w:rPr>
          <w:rFonts w:eastAsia="Times New Roman" w:cs="Times New Roman"/>
          <w:szCs w:val="28"/>
          <w:lang w:eastAsia="ru-RU"/>
        </w:rPr>
        <w:t>;</w:t>
      </w:r>
    </w:p>
    <w:p w:rsidR="00AB46AA" w:rsidRPr="002654BF" w:rsidRDefault="00AB46AA" w:rsidP="00AB46AA">
      <w:pPr>
        <w:shd w:val="clear" w:color="auto" w:fill="FFFFFF"/>
        <w:jc w:val="both"/>
        <w:rPr>
          <w:rFonts w:eastAsia="Times New Roman" w:cs="Times New Roman"/>
          <w:szCs w:val="28"/>
          <w:lang w:eastAsia="ru-RU"/>
        </w:rPr>
      </w:pPr>
      <w:r w:rsidRPr="002654BF">
        <w:rPr>
          <w:rFonts w:eastAsia="Times New Roman" w:cs="Times New Roman"/>
          <w:szCs w:val="28"/>
          <w:lang w:eastAsia="ru-RU"/>
        </w:rPr>
        <w:t>- оштукатурить трубы и разделки около печей и труб в помещениях, а на чердаке затереть раствором и побелить;</w:t>
      </w:r>
    </w:p>
    <w:p w:rsidR="00AB46AA" w:rsidRPr="002654BF" w:rsidRDefault="00AB46AA" w:rsidP="00AB46AA">
      <w:pPr>
        <w:shd w:val="clear" w:color="auto" w:fill="FFFFFF"/>
        <w:jc w:val="both"/>
        <w:rPr>
          <w:rFonts w:eastAsia="Times New Roman" w:cs="Times New Roman"/>
          <w:szCs w:val="28"/>
          <w:lang w:eastAsia="ru-RU"/>
        </w:rPr>
      </w:pPr>
      <w:r w:rsidRPr="002654BF">
        <w:rPr>
          <w:rFonts w:eastAsia="Times New Roman" w:cs="Times New Roman"/>
          <w:szCs w:val="28"/>
          <w:lang w:eastAsia="ru-RU"/>
        </w:rPr>
        <w:t>- сменить поврежденные искроуловители на трубах зданий со сгораемыми кровлями.</w:t>
      </w:r>
    </w:p>
    <w:p w:rsidR="00AB46AA" w:rsidRPr="002654BF" w:rsidRDefault="00AB46AA" w:rsidP="00AB46AA">
      <w:pPr>
        <w:shd w:val="clear" w:color="auto" w:fill="FFFFFF"/>
        <w:ind w:firstLine="708"/>
        <w:jc w:val="both"/>
        <w:rPr>
          <w:rFonts w:eastAsia="Times New Roman" w:cs="Times New Roman"/>
          <w:szCs w:val="28"/>
          <w:lang w:eastAsia="ru-RU"/>
        </w:rPr>
      </w:pPr>
      <w:r w:rsidRPr="002654BF">
        <w:rPr>
          <w:rFonts w:eastAsia="Times New Roman" w:cs="Times New Roman"/>
          <w:szCs w:val="28"/>
          <w:lang w:eastAsia="ru-RU"/>
        </w:rPr>
        <w:t>Дымоходы и трубы должны быть очищены от сажи, обвалившихся кирпичей и другого мусора.</w:t>
      </w:r>
    </w:p>
    <w:p w:rsidR="00AB46AA" w:rsidRPr="002654BF" w:rsidRDefault="00AB46AA" w:rsidP="00AB46AA">
      <w:pPr>
        <w:shd w:val="clear" w:color="auto" w:fill="FFFFFF"/>
        <w:ind w:firstLine="708"/>
        <w:jc w:val="both"/>
        <w:rPr>
          <w:rFonts w:eastAsia="Times New Roman" w:cs="Times New Roman"/>
          <w:szCs w:val="28"/>
          <w:lang w:eastAsia="ru-RU"/>
        </w:rPr>
      </w:pPr>
      <w:r w:rsidRPr="002654BF">
        <w:rPr>
          <w:rFonts w:eastAsia="Times New Roman" w:cs="Times New Roman"/>
          <w:szCs w:val="28"/>
          <w:lang w:eastAsia="ru-RU"/>
        </w:rPr>
        <w:t>В дальнейшем очистку дымоходов от сажи в период их эксплуатации необходимо производить не реже 1 раза в 3 месяца. Топочную золу и шлак необходимо проливать водой и удалять в специально выделенное для этой цели место.</w:t>
      </w:r>
    </w:p>
    <w:p w:rsidR="00AB46AA" w:rsidRPr="002654BF" w:rsidRDefault="00AB46AA" w:rsidP="00AB46AA">
      <w:pPr>
        <w:shd w:val="clear" w:color="auto" w:fill="FFFFFF"/>
        <w:ind w:firstLine="708"/>
        <w:jc w:val="both"/>
        <w:rPr>
          <w:rFonts w:eastAsia="Times New Roman" w:cs="Times New Roman"/>
          <w:szCs w:val="28"/>
          <w:lang w:eastAsia="ru-RU"/>
        </w:rPr>
      </w:pPr>
      <w:r w:rsidRPr="002654BF">
        <w:rPr>
          <w:rFonts w:eastAsia="Times New Roman" w:cs="Times New Roman"/>
          <w:szCs w:val="28"/>
          <w:lang w:eastAsia="ru-RU"/>
        </w:rPr>
        <w:t>Запрещается:</w:t>
      </w:r>
    </w:p>
    <w:p w:rsidR="00AB46AA" w:rsidRPr="002654BF" w:rsidRDefault="00AB46AA" w:rsidP="00AB46AA">
      <w:pPr>
        <w:shd w:val="clear" w:color="auto" w:fill="FFFFFF"/>
        <w:jc w:val="both"/>
        <w:rPr>
          <w:rFonts w:eastAsia="Times New Roman" w:cs="Times New Roman"/>
          <w:szCs w:val="28"/>
          <w:lang w:eastAsia="ru-RU"/>
        </w:rPr>
      </w:pPr>
      <w:r w:rsidRPr="002654BF">
        <w:rPr>
          <w:rFonts w:eastAsia="Times New Roman" w:cs="Times New Roman"/>
          <w:szCs w:val="28"/>
          <w:lang w:eastAsia="ru-RU"/>
        </w:rPr>
        <w:lastRenderedPageBreak/>
        <w:t xml:space="preserve">- пользоваться печами, имеющими трещины, неисправные дверцы, недостаточные размеры разделки от сгораемых конструкций, а также печи без </w:t>
      </w:r>
      <w:proofErr w:type="spellStart"/>
      <w:r w:rsidRPr="002654BF">
        <w:rPr>
          <w:rFonts w:eastAsia="Times New Roman" w:cs="Times New Roman"/>
          <w:szCs w:val="28"/>
          <w:lang w:eastAsia="ru-RU"/>
        </w:rPr>
        <w:t>предтопочных</w:t>
      </w:r>
      <w:proofErr w:type="spellEnd"/>
      <w:r w:rsidRPr="002654BF">
        <w:rPr>
          <w:rFonts w:eastAsia="Times New Roman" w:cs="Times New Roman"/>
          <w:szCs w:val="28"/>
          <w:lang w:eastAsia="ru-RU"/>
        </w:rPr>
        <w:t xml:space="preserve"> листов;</w:t>
      </w:r>
    </w:p>
    <w:p w:rsidR="00AB46AA" w:rsidRPr="002654BF" w:rsidRDefault="00AB46AA" w:rsidP="00AB46AA">
      <w:pPr>
        <w:shd w:val="clear" w:color="auto" w:fill="FFFFFF"/>
        <w:jc w:val="both"/>
        <w:rPr>
          <w:rFonts w:eastAsia="Times New Roman" w:cs="Times New Roman"/>
          <w:szCs w:val="28"/>
          <w:lang w:eastAsia="ru-RU"/>
        </w:rPr>
      </w:pPr>
      <w:r w:rsidRPr="002654BF">
        <w:rPr>
          <w:rFonts w:eastAsia="Times New Roman" w:cs="Times New Roman"/>
          <w:szCs w:val="28"/>
          <w:lang w:eastAsia="ru-RU"/>
        </w:rPr>
        <w:t xml:space="preserve">- располагать топливо, другие горючие вещества и материалы на </w:t>
      </w:r>
      <w:proofErr w:type="spellStart"/>
      <w:r w:rsidRPr="002654BF">
        <w:rPr>
          <w:rFonts w:eastAsia="Times New Roman" w:cs="Times New Roman"/>
          <w:szCs w:val="28"/>
          <w:lang w:eastAsia="ru-RU"/>
        </w:rPr>
        <w:t>предтопочном</w:t>
      </w:r>
      <w:proofErr w:type="spellEnd"/>
      <w:r w:rsidRPr="002654BF">
        <w:rPr>
          <w:rFonts w:eastAsia="Times New Roman" w:cs="Times New Roman"/>
          <w:szCs w:val="28"/>
          <w:lang w:eastAsia="ru-RU"/>
        </w:rPr>
        <w:t xml:space="preserve"> листе;</w:t>
      </w:r>
    </w:p>
    <w:p w:rsidR="00AB46AA" w:rsidRPr="002654BF" w:rsidRDefault="00AB46AA" w:rsidP="00AB46AA">
      <w:pPr>
        <w:shd w:val="clear" w:color="auto" w:fill="FFFFFF"/>
        <w:jc w:val="both"/>
        <w:rPr>
          <w:rFonts w:eastAsia="Times New Roman" w:cs="Times New Roman"/>
          <w:szCs w:val="28"/>
          <w:lang w:eastAsia="ru-RU"/>
        </w:rPr>
      </w:pPr>
      <w:r w:rsidRPr="002654BF">
        <w:rPr>
          <w:rFonts w:eastAsia="Times New Roman" w:cs="Times New Roman"/>
          <w:szCs w:val="28"/>
          <w:lang w:eastAsia="ru-RU"/>
        </w:rPr>
        <w:t>- применять для розжига бензин, керосин, дизельное топливо, другие легковоспламеняющиеся и горючие жидкости;</w:t>
      </w:r>
    </w:p>
    <w:p w:rsidR="00AB46AA" w:rsidRPr="002654BF" w:rsidRDefault="00AB46AA" w:rsidP="00AB46AA">
      <w:pPr>
        <w:shd w:val="clear" w:color="auto" w:fill="FFFFFF"/>
        <w:jc w:val="both"/>
        <w:rPr>
          <w:rFonts w:eastAsia="Times New Roman" w:cs="Times New Roman"/>
          <w:szCs w:val="28"/>
          <w:lang w:eastAsia="ru-RU"/>
        </w:rPr>
      </w:pPr>
      <w:r w:rsidRPr="002654BF">
        <w:rPr>
          <w:rFonts w:eastAsia="Times New Roman" w:cs="Times New Roman"/>
          <w:szCs w:val="28"/>
          <w:lang w:eastAsia="ru-RU"/>
        </w:rPr>
        <w:t>- топить углем, коксом и газом печи или камины, не предназначенные для этих видов топлива;</w:t>
      </w:r>
    </w:p>
    <w:p w:rsidR="00AB46AA" w:rsidRPr="002654BF" w:rsidRDefault="00AB46AA" w:rsidP="00AB46AA">
      <w:pPr>
        <w:shd w:val="clear" w:color="auto" w:fill="FFFFFF"/>
        <w:jc w:val="both"/>
        <w:rPr>
          <w:rFonts w:eastAsia="Times New Roman" w:cs="Times New Roman"/>
          <w:szCs w:val="28"/>
          <w:lang w:eastAsia="ru-RU"/>
        </w:rPr>
      </w:pPr>
      <w:r w:rsidRPr="002654BF">
        <w:rPr>
          <w:rFonts w:eastAsia="Times New Roman" w:cs="Times New Roman"/>
          <w:szCs w:val="28"/>
          <w:lang w:eastAsia="ru-RU"/>
        </w:rPr>
        <w:t>- использовать вентиляционные и газовые каналы в качестве дымоходов;</w:t>
      </w:r>
    </w:p>
    <w:p w:rsidR="00AB46AA" w:rsidRPr="002654BF" w:rsidRDefault="00AB46AA" w:rsidP="00AB46AA">
      <w:pPr>
        <w:shd w:val="clear" w:color="auto" w:fill="FFFFFF"/>
        <w:jc w:val="both"/>
        <w:rPr>
          <w:rFonts w:eastAsia="Times New Roman" w:cs="Times New Roman"/>
          <w:szCs w:val="28"/>
          <w:lang w:eastAsia="ru-RU"/>
        </w:rPr>
      </w:pPr>
      <w:r w:rsidRPr="002654BF">
        <w:rPr>
          <w:rFonts w:eastAsia="Times New Roman" w:cs="Times New Roman"/>
          <w:szCs w:val="28"/>
          <w:lang w:eastAsia="ru-RU"/>
        </w:rPr>
        <w:t>- перекаливать печи и камины.</w:t>
      </w:r>
    </w:p>
    <w:p w:rsidR="00AB46AA" w:rsidRPr="002654BF" w:rsidRDefault="00AB46AA" w:rsidP="00AB46AA">
      <w:pPr>
        <w:shd w:val="clear" w:color="auto" w:fill="FFFFFF"/>
        <w:ind w:firstLine="708"/>
        <w:jc w:val="both"/>
        <w:rPr>
          <w:rFonts w:eastAsia="Times New Roman" w:cs="Times New Roman"/>
          <w:szCs w:val="28"/>
          <w:lang w:eastAsia="ru-RU"/>
        </w:rPr>
      </w:pPr>
      <w:r w:rsidRPr="002654BF">
        <w:rPr>
          <w:rFonts w:eastAsia="Times New Roman" w:cs="Times New Roman"/>
          <w:szCs w:val="28"/>
          <w:lang w:eastAsia="ru-RU"/>
        </w:rPr>
        <w:t>Недопустимо размещать металлические печи в сараях и гаражах!</w:t>
      </w:r>
    </w:p>
    <w:p w:rsidR="00AB46AA" w:rsidRPr="002654BF" w:rsidRDefault="00AB46AA" w:rsidP="00AB46AA">
      <w:pPr>
        <w:shd w:val="clear" w:color="auto" w:fill="FFFFFF"/>
        <w:ind w:firstLine="708"/>
        <w:jc w:val="both"/>
        <w:rPr>
          <w:rFonts w:eastAsia="Times New Roman" w:cs="Times New Roman"/>
          <w:szCs w:val="28"/>
          <w:lang w:eastAsia="ru-RU"/>
        </w:rPr>
      </w:pPr>
      <w:r w:rsidRPr="002654BF">
        <w:rPr>
          <w:rFonts w:eastAsia="Times New Roman" w:cs="Times New Roman"/>
          <w:szCs w:val="28"/>
          <w:lang w:eastAsia="ru-RU"/>
        </w:rPr>
        <w:t>Если вы не можете сами проверить исправность печного оборудования или произвести его ремонт – обратитесь к специалистам. Избегайте случайных людей.</w:t>
      </w:r>
    </w:p>
    <w:p w:rsidR="00AB46AA" w:rsidRDefault="00AB46AA" w:rsidP="00AB46AA">
      <w:pPr>
        <w:shd w:val="clear" w:color="auto" w:fill="FFFFFF"/>
        <w:ind w:firstLine="708"/>
        <w:jc w:val="both"/>
        <w:rPr>
          <w:rFonts w:eastAsia="Times New Roman" w:cs="Times New Roman"/>
          <w:szCs w:val="28"/>
          <w:lang w:eastAsia="ru-RU"/>
        </w:rPr>
      </w:pPr>
      <w:r w:rsidRPr="002654BF">
        <w:rPr>
          <w:rFonts w:eastAsia="Times New Roman" w:cs="Times New Roman"/>
          <w:szCs w:val="28"/>
          <w:lang w:eastAsia="ru-RU"/>
        </w:rPr>
        <w:t>На первый взгляд - прописные истины, но как показывает практика, о них часто забывают. Помните, что пожар легче предупредить, чем потушить! </w:t>
      </w:r>
    </w:p>
    <w:p w:rsidR="00AB46AA" w:rsidRDefault="00AB46AA" w:rsidP="00AB46AA">
      <w:pPr>
        <w:shd w:val="clear" w:color="auto" w:fill="FFFFFF"/>
        <w:ind w:firstLine="708"/>
        <w:jc w:val="both"/>
        <w:rPr>
          <w:rFonts w:eastAsia="Times New Roman" w:cs="Times New Roman"/>
          <w:szCs w:val="28"/>
          <w:lang w:eastAsia="ru-RU"/>
        </w:rPr>
      </w:pPr>
    </w:p>
    <w:p w:rsidR="00AB46AA" w:rsidRDefault="00AB46AA" w:rsidP="00AB46AA">
      <w:pPr>
        <w:shd w:val="clear" w:color="auto" w:fill="FFFFFF"/>
        <w:ind w:firstLine="708"/>
        <w:jc w:val="both"/>
        <w:rPr>
          <w:rFonts w:eastAsia="Times New Roman" w:cs="Times New Roman"/>
          <w:szCs w:val="28"/>
          <w:lang w:eastAsia="ru-RU"/>
        </w:rPr>
      </w:pPr>
    </w:p>
    <w:p w:rsidR="00AB46AA" w:rsidRDefault="00AB46AA" w:rsidP="00AB46AA">
      <w:pPr>
        <w:shd w:val="clear" w:color="auto" w:fill="FFFFFF"/>
        <w:ind w:firstLine="708"/>
        <w:jc w:val="both"/>
        <w:rPr>
          <w:rFonts w:eastAsia="Times New Roman" w:cs="Times New Roman"/>
          <w:szCs w:val="28"/>
          <w:lang w:eastAsia="ru-RU"/>
        </w:rPr>
      </w:pPr>
      <w:r>
        <w:rPr>
          <w:rFonts w:eastAsia="Times New Roman" w:cs="Times New Roman"/>
          <w:szCs w:val="28"/>
          <w:lang w:eastAsia="ru-RU"/>
        </w:rPr>
        <w:t xml:space="preserve">Инспектор </w:t>
      </w:r>
      <w:proofErr w:type="spellStart"/>
      <w:r>
        <w:rPr>
          <w:rFonts w:eastAsia="Times New Roman" w:cs="Times New Roman"/>
          <w:szCs w:val="28"/>
          <w:lang w:eastAsia="ru-RU"/>
        </w:rPr>
        <w:t>ОНДиПР</w:t>
      </w:r>
      <w:proofErr w:type="spellEnd"/>
      <w:r>
        <w:rPr>
          <w:rFonts w:eastAsia="Times New Roman" w:cs="Times New Roman"/>
          <w:szCs w:val="28"/>
          <w:lang w:eastAsia="ru-RU"/>
        </w:rPr>
        <w:t xml:space="preserve"> по Куйбышевскому и Северному районам </w:t>
      </w:r>
    </w:p>
    <w:p w:rsidR="00AB46AA" w:rsidRPr="002654BF" w:rsidRDefault="00AB46AA" w:rsidP="00AB46AA">
      <w:pPr>
        <w:shd w:val="clear" w:color="auto" w:fill="FFFFFF"/>
        <w:ind w:firstLine="708"/>
        <w:jc w:val="both"/>
        <w:rPr>
          <w:rFonts w:eastAsia="Times New Roman" w:cs="Times New Roman"/>
          <w:szCs w:val="28"/>
          <w:lang w:eastAsia="ru-RU"/>
        </w:rPr>
      </w:pPr>
      <w:r>
        <w:rPr>
          <w:rFonts w:eastAsia="Times New Roman" w:cs="Times New Roman"/>
          <w:szCs w:val="28"/>
          <w:lang w:eastAsia="ru-RU"/>
        </w:rPr>
        <w:t xml:space="preserve">лейтенант </w:t>
      </w:r>
      <w:proofErr w:type="spellStart"/>
      <w:r>
        <w:rPr>
          <w:rFonts w:eastAsia="Times New Roman" w:cs="Times New Roman"/>
          <w:szCs w:val="28"/>
          <w:lang w:eastAsia="ru-RU"/>
        </w:rPr>
        <w:t>вн</w:t>
      </w:r>
      <w:proofErr w:type="spellEnd"/>
      <w:r>
        <w:rPr>
          <w:rFonts w:eastAsia="Times New Roman" w:cs="Times New Roman"/>
          <w:szCs w:val="28"/>
          <w:lang w:eastAsia="ru-RU"/>
        </w:rPr>
        <w:t xml:space="preserve">. службы </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t>Некрасов А.С.</w:t>
      </w:r>
      <w:bookmarkEnd w:id="0"/>
    </w:p>
    <w:p w:rsidR="00AB46AA" w:rsidRDefault="00AB46AA"/>
    <w:p w:rsidR="00AB46AA" w:rsidRDefault="00AB46AA"/>
    <w:p w:rsidR="00AB46AA" w:rsidRDefault="00AB46AA" w:rsidP="00AB46AA">
      <w:pPr>
        <w:jc w:val="center"/>
        <w:rPr>
          <w:rFonts w:eastAsia="Times New Roman" w:cs="Times New Roman"/>
          <w:sz w:val="24"/>
          <w:szCs w:val="24"/>
          <w:lang w:eastAsia="ru-RU"/>
        </w:rPr>
      </w:pPr>
      <w:r>
        <w:rPr>
          <w:rFonts w:eastAsia="Times New Roman" w:cs="Times New Roman"/>
          <w:sz w:val="24"/>
          <w:szCs w:val="24"/>
          <w:lang w:eastAsia="ru-RU"/>
        </w:rPr>
        <w:t>СОВЕТ ДЕПУТАТОВ БЕРГУЛЬСКОГО СЕЛЬСОВЕТА</w:t>
      </w:r>
    </w:p>
    <w:p w:rsidR="00AB46AA" w:rsidRDefault="00AB46AA" w:rsidP="00AB46AA">
      <w:pPr>
        <w:jc w:val="center"/>
        <w:rPr>
          <w:rFonts w:eastAsia="Times New Roman" w:cs="Times New Roman"/>
          <w:sz w:val="24"/>
          <w:szCs w:val="24"/>
          <w:lang w:eastAsia="ru-RU"/>
        </w:rPr>
      </w:pPr>
      <w:r>
        <w:rPr>
          <w:rFonts w:eastAsia="Times New Roman" w:cs="Times New Roman"/>
          <w:sz w:val="24"/>
          <w:szCs w:val="24"/>
          <w:lang w:eastAsia="ru-RU"/>
        </w:rPr>
        <w:t>СЕВЕРНОГО  РАЙОНА</w:t>
      </w:r>
    </w:p>
    <w:p w:rsidR="00AB46AA" w:rsidRDefault="00AB46AA" w:rsidP="00AB46AA">
      <w:pPr>
        <w:jc w:val="center"/>
        <w:rPr>
          <w:rFonts w:eastAsia="Times New Roman" w:cs="Times New Roman"/>
          <w:sz w:val="24"/>
          <w:szCs w:val="24"/>
          <w:lang w:eastAsia="ru-RU"/>
        </w:rPr>
      </w:pPr>
      <w:r>
        <w:rPr>
          <w:rFonts w:eastAsia="Times New Roman" w:cs="Times New Roman"/>
          <w:sz w:val="24"/>
          <w:szCs w:val="24"/>
          <w:lang w:eastAsia="ru-RU"/>
        </w:rPr>
        <w:t>НОВОСИБИРСКОЙ ОБЛАСТИ</w:t>
      </w:r>
    </w:p>
    <w:p w:rsidR="00AB46AA" w:rsidRDefault="00AB46AA" w:rsidP="00AB46AA">
      <w:pPr>
        <w:jc w:val="center"/>
        <w:rPr>
          <w:rFonts w:eastAsia="Times New Roman" w:cs="Times New Roman"/>
          <w:sz w:val="24"/>
          <w:szCs w:val="24"/>
          <w:lang w:eastAsia="ru-RU"/>
        </w:rPr>
      </w:pPr>
      <w:r>
        <w:rPr>
          <w:rFonts w:eastAsia="Times New Roman" w:cs="Times New Roman"/>
          <w:sz w:val="24"/>
          <w:szCs w:val="24"/>
          <w:lang w:eastAsia="ru-RU"/>
        </w:rPr>
        <w:t>Шестого   созыва</w:t>
      </w:r>
    </w:p>
    <w:p w:rsidR="00AB46AA" w:rsidRDefault="00AB46AA" w:rsidP="00AB46AA">
      <w:pPr>
        <w:jc w:val="center"/>
        <w:rPr>
          <w:rFonts w:eastAsia="Times New Roman" w:cs="Times New Roman"/>
          <w:sz w:val="24"/>
          <w:szCs w:val="24"/>
          <w:lang w:eastAsia="ru-RU"/>
        </w:rPr>
      </w:pPr>
      <w:r>
        <w:rPr>
          <w:rFonts w:eastAsia="Times New Roman" w:cs="Times New Roman"/>
          <w:sz w:val="24"/>
          <w:szCs w:val="24"/>
          <w:lang w:eastAsia="ru-RU"/>
        </w:rPr>
        <w:t>17 – ой  сессии</w:t>
      </w:r>
    </w:p>
    <w:p w:rsidR="00AB46AA" w:rsidRDefault="00AB46AA" w:rsidP="00AB46AA">
      <w:pPr>
        <w:jc w:val="center"/>
        <w:rPr>
          <w:rFonts w:eastAsia="Times New Roman" w:cs="Times New Roman"/>
          <w:sz w:val="24"/>
          <w:szCs w:val="24"/>
          <w:lang w:eastAsia="ru-RU"/>
        </w:rPr>
      </w:pPr>
      <w:r>
        <w:rPr>
          <w:rFonts w:eastAsia="Times New Roman" w:cs="Times New Roman"/>
          <w:sz w:val="24"/>
          <w:szCs w:val="24"/>
          <w:lang w:eastAsia="ru-RU"/>
        </w:rPr>
        <w:t>с. Бергуль</w:t>
      </w:r>
    </w:p>
    <w:p w:rsidR="00AB46AA" w:rsidRDefault="00AB46AA" w:rsidP="00AB46AA">
      <w:pPr>
        <w:jc w:val="center"/>
        <w:rPr>
          <w:rFonts w:eastAsia="Times New Roman" w:cs="Times New Roman"/>
          <w:sz w:val="24"/>
          <w:szCs w:val="24"/>
          <w:lang w:eastAsia="ru-RU"/>
        </w:rPr>
      </w:pPr>
      <w:proofErr w:type="gramStart"/>
      <w:r>
        <w:rPr>
          <w:rFonts w:eastAsia="Times New Roman" w:cs="Times New Roman"/>
          <w:sz w:val="24"/>
          <w:szCs w:val="24"/>
          <w:lang w:eastAsia="ru-RU"/>
        </w:rPr>
        <w:t>Р</w:t>
      </w:r>
      <w:proofErr w:type="gramEnd"/>
      <w:r>
        <w:rPr>
          <w:rFonts w:eastAsia="Times New Roman" w:cs="Times New Roman"/>
          <w:sz w:val="24"/>
          <w:szCs w:val="24"/>
          <w:lang w:eastAsia="ru-RU"/>
        </w:rPr>
        <w:t xml:space="preserve"> Е Ш Е Н И Е</w:t>
      </w:r>
    </w:p>
    <w:p w:rsidR="00AB46AA" w:rsidRDefault="00AB46AA" w:rsidP="00AB46AA">
      <w:pPr>
        <w:rPr>
          <w:rFonts w:eastAsia="Times New Roman" w:cs="Times New Roman"/>
          <w:sz w:val="24"/>
          <w:szCs w:val="24"/>
          <w:lang w:eastAsia="ru-RU"/>
        </w:rPr>
      </w:pP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17.11.2021                                                 с. Бергуль                                    № 1</w:t>
      </w:r>
    </w:p>
    <w:p w:rsidR="00AB46AA" w:rsidRDefault="00AB46AA" w:rsidP="00AB46AA">
      <w:pPr>
        <w:rPr>
          <w:rFonts w:eastAsia="Times New Roman" w:cs="Times New Roman"/>
          <w:sz w:val="24"/>
          <w:szCs w:val="24"/>
          <w:lang w:eastAsia="ru-RU"/>
        </w:rPr>
      </w:pP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О внесении изменений в решение  Совета  депутатов  Бергульского  сельсовета </w:t>
      </w: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Северного  района  Новосибирской  области  от 22.12.2020 № 2</w:t>
      </w:r>
    </w:p>
    <w:p w:rsidR="00AB46AA" w:rsidRDefault="00AB46AA" w:rsidP="00AB46AA">
      <w:pPr>
        <w:rPr>
          <w:rFonts w:eastAsia="Times New Roman" w:cs="Times New Roman"/>
          <w:sz w:val="24"/>
          <w:szCs w:val="24"/>
          <w:lang w:eastAsia="ru-RU"/>
        </w:rPr>
      </w:pPr>
    </w:p>
    <w:p w:rsidR="00AB46AA" w:rsidRDefault="00AB46AA" w:rsidP="00AB46AA">
      <w:pPr>
        <w:jc w:val="both"/>
        <w:rPr>
          <w:rFonts w:eastAsia="Times New Roman" w:cs="Times New Roman"/>
          <w:sz w:val="24"/>
          <w:szCs w:val="24"/>
          <w:lang w:eastAsia="ru-RU"/>
        </w:rPr>
      </w:pPr>
      <w:proofErr w:type="gramStart"/>
      <w:r>
        <w:rPr>
          <w:rFonts w:eastAsia="Times New Roman" w:cs="Times New Roman"/>
          <w:sz w:val="24"/>
          <w:szCs w:val="24"/>
          <w:lang w:eastAsia="ru-RU"/>
        </w:rPr>
        <w:t>На основании  решения  Совета депутатов Бергульского сельсовета  Северного  района  Новосибирской   области  « О  внесении  изменений   в  решение   Совета депутатов  Бергульского сельсовета Северного района  Новосибирской  области    от   22.12.2020 г   № 2 « О местном  бюджете Бергульского сельсовета   Северного района  Новосибирской    области  на  2021 год и на  плановый   период 2022- 2023 годов» и на основании изменений по собственным  доходам и расходам Совет депутатов  Бергульского сельсовета</w:t>
      </w:r>
      <w:proofErr w:type="gramEnd"/>
      <w:r>
        <w:rPr>
          <w:rFonts w:eastAsia="Times New Roman" w:cs="Times New Roman"/>
          <w:sz w:val="24"/>
          <w:szCs w:val="24"/>
          <w:lang w:eastAsia="ru-RU"/>
        </w:rPr>
        <w:t xml:space="preserve">  Северного района  Новосибирской   области </w:t>
      </w: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РЕШИЛ:</w:t>
      </w:r>
    </w:p>
    <w:p w:rsidR="00AB46AA" w:rsidRDefault="00AB46AA" w:rsidP="00AB46AA">
      <w:pPr>
        <w:jc w:val="both"/>
        <w:rPr>
          <w:rFonts w:eastAsia="Times New Roman" w:cs="Times New Roman"/>
          <w:sz w:val="24"/>
          <w:szCs w:val="24"/>
          <w:lang w:eastAsia="ru-RU"/>
        </w:rPr>
      </w:pPr>
      <w:r>
        <w:rPr>
          <w:rFonts w:eastAsia="Times New Roman" w:cs="Times New Roman"/>
          <w:sz w:val="24"/>
          <w:szCs w:val="24"/>
          <w:lang w:eastAsia="ru-RU"/>
        </w:rPr>
        <w:tab/>
        <w:t xml:space="preserve">Внести  в решение Совета  депутатов Бергульского  сельсовета  Северного района </w:t>
      </w:r>
    </w:p>
    <w:p w:rsidR="00AB46AA" w:rsidRDefault="00AB46AA" w:rsidP="00AB46AA">
      <w:pPr>
        <w:jc w:val="both"/>
        <w:rPr>
          <w:rFonts w:eastAsia="Times New Roman" w:cs="Times New Roman"/>
          <w:sz w:val="24"/>
          <w:szCs w:val="24"/>
          <w:lang w:eastAsia="ru-RU"/>
        </w:rPr>
      </w:pPr>
      <w:r>
        <w:rPr>
          <w:rFonts w:eastAsia="Times New Roman" w:cs="Times New Roman"/>
          <w:sz w:val="24"/>
          <w:szCs w:val="24"/>
          <w:lang w:eastAsia="ru-RU"/>
        </w:rPr>
        <w:t xml:space="preserve">Новосибирской  области     от  22.12.2020г  № 2 « О местном   бюджете  Бергульского  </w:t>
      </w:r>
    </w:p>
    <w:p w:rsidR="00AB46AA" w:rsidRDefault="00AB46AA" w:rsidP="00AB46AA">
      <w:pPr>
        <w:jc w:val="both"/>
        <w:rPr>
          <w:rFonts w:eastAsia="Times New Roman" w:cs="Times New Roman"/>
          <w:sz w:val="24"/>
          <w:szCs w:val="24"/>
          <w:lang w:eastAsia="ru-RU"/>
        </w:rPr>
      </w:pPr>
      <w:r>
        <w:rPr>
          <w:rFonts w:eastAsia="Times New Roman" w:cs="Times New Roman"/>
          <w:sz w:val="24"/>
          <w:szCs w:val="24"/>
          <w:lang w:eastAsia="ru-RU"/>
        </w:rPr>
        <w:t xml:space="preserve">сельсовета Северного  района  Новосибирской  области   на  2021 год и плановый </w:t>
      </w:r>
    </w:p>
    <w:p w:rsidR="00AB46AA" w:rsidRDefault="00AB46AA" w:rsidP="00AB46AA">
      <w:pPr>
        <w:jc w:val="both"/>
        <w:rPr>
          <w:rFonts w:eastAsia="Times New Roman" w:cs="Times New Roman"/>
          <w:sz w:val="24"/>
          <w:szCs w:val="24"/>
          <w:lang w:eastAsia="ru-RU"/>
        </w:rPr>
      </w:pPr>
      <w:r>
        <w:rPr>
          <w:rFonts w:eastAsia="Times New Roman" w:cs="Times New Roman"/>
          <w:sz w:val="24"/>
          <w:szCs w:val="24"/>
          <w:lang w:eastAsia="ru-RU"/>
        </w:rPr>
        <w:lastRenderedPageBreak/>
        <w:t xml:space="preserve">период   2022- 2023 годов» с внесенными изменениями от 26.01.2021 № 1, 15.02.2021 № 2 , 31.03.2021 № 5, 21.05.2021 № 3, 11.06.2021 № 1, 30.07.2021 № 1, 18.08.2021 № 5, 16.09.2021 № 1, 25.10.2021 № 2 следующие  изменения: </w:t>
      </w:r>
    </w:p>
    <w:p w:rsidR="00AB46AA" w:rsidRDefault="00AB46AA" w:rsidP="00AB46AA">
      <w:pPr>
        <w:jc w:val="both"/>
        <w:rPr>
          <w:rFonts w:eastAsia="Times New Roman" w:cs="Times New Roman"/>
          <w:sz w:val="24"/>
          <w:szCs w:val="24"/>
          <w:lang w:eastAsia="ru-RU"/>
        </w:rPr>
      </w:pPr>
      <w:r>
        <w:rPr>
          <w:rFonts w:eastAsia="Times New Roman" w:cs="Times New Roman"/>
          <w:sz w:val="24"/>
          <w:szCs w:val="24"/>
          <w:lang w:eastAsia="ru-RU"/>
        </w:rPr>
        <w:t xml:space="preserve">1. в подпункте 1 пункта 1  цифры  « 9263,5» заменить  цифрами « 9319,0»,  </w:t>
      </w: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в подпункте 2 пункта 1  цифры  «9700,8» заменить  цифрами « 9756,3»</w:t>
      </w: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2. утвердить:</w:t>
      </w: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2.1. приложения 3 « Доходы  местного  бюджета  на  2021 год  и на  плановый период 2022-2023  год »   в прилагаемой  редакции;</w:t>
      </w: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2.2. приложения  4 « Распределение бюджетных ассигнований </w:t>
      </w: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по разделам, подразделам, целевым  статьям </w:t>
      </w:r>
      <w:proofErr w:type="gramStart"/>
      <w:r>
        <w:rPr>
          <w:rFonts w:eastAsia="Times New Roman" w:cs="Times New Roman"/>
          <w:sz w:val="24"/>
          <w:szCs w:val="24"/>
          <w:lang w:eastAsia="ru-RU"/>
        </w:rPr>
        <w:t xml:space="preserve">( </w:t>
      </w:r>
      <w:proofErr w:type="gramEnd"/>
      <w:r>
        <w:rPr>
          <w:rFonts w:eastAsia="Times New Roman" w:cs="Times New Roman"/>
          <w:sz w:val="24"/>
          <w:szCs w:val="24"/>
          <w:lang w:eastAsia="ru-RU"/>
        </w:rPr>
        <w:t xml:space="preserve">муниципальным  программам и </w:t>
      </w: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w:t>
      </w:r>
      <w:proofErr w:type="spellStart"/>
      <w:r>
        <w:rPr>
          <w:rFonts w:eastAsia="Times New Roman" w:cs="Times New Roman"/>
          <w:sz w:val="24"/>
          <w:szCs w:val="24"/>
          <w:lang w:eastAsia="ru-RU"/>
        </w:rPr>
        <w:t>непрограммным</w:t>
      </w:r>
      <w:proofErr w:type="spellEnd"/>
      <w:r>
        <w:rPr>
          <w:rFonts w:eastAsia="Times New Roman" w:cs="Times New Roman"/>
          <w:sz w:val="24"/>
          <w:szCs w:val="24"/>
          <w:lang w:eastAsia="ru-RU"/>
        </w:rPr>
        <w:t xml:space="preserve">  направления деятельности), группам </w:t>
      </w:r>
      <w:proofErr w:type="gramStart"/>
      <w:r>
        <w:rPr>
          <w:rFonts w:eastAsia="Times New Roman" w:cs="Times New Roman"/>
          <w:sz w:val="24"/>
          <w:szCs w:val="24"/>
          <w:lang w:eastAsia="ru-RU"/>
        </w:rPr>
        <w:t xml:space="preserve">( </w:t>
      </w:r>
      <w:proofErr w:type="gramEnd"/>
      <w:r>
        <w:rPr>
          <w:rFonts w:eastAsia="Times New Roman" w:cs="Times New Roman"/>
          <w:sz w:val="24"/>
          <w:szCs w:val="24"/>
          <w:lang w:eastAsia="ru-RU"/>
        </w:rPr>
        <w:t xml:space="preserve">группам и подгруппам)  видов </w:t>
      </w: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расходов классификации расходов бюджетов на 2021год и плановый период 2022-2023  годов»  в прилагаемой редакции;</w:t>
      </w: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2.3.приложения  5 « Ведомственная  структура  расходов местного   бюджета  на 2021 год и плановый период 2022-2023 годов» в  прилагаемой  редакции;</w:t>
      </w: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2.4. приложения  9  « Источники  внутреннего  финансирования   дефицита   местного  бюджета на 2021 год и на  плановый период 2022-2023 год »  в  прилагаемой редакции.</w:t>
      </w: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3. </w:t>
      </w:r>
      <w:proofErr w:type="gramStart"/>
      <w:r>
        <w:rPr>
          <w:rFonts w:eastAsia="Times New Roman" w:cs="Times New Roman"/>
          <w:sz w:val="24"/>
          <w:szCs w:val="24"/>
          <w:lang w:eastAsia="ru-RU"/>
        </w:rPr>
        <w:t>Контроль  за</w:t>
      </w:r>
      <w:proofErr w:type="gramEnd"/>
      <w:r>
        <w:rPr>
          <w:rFonts w:eastAsia="Times New Roman" w:cs="Times New Roman"/>
          <w:sz w:val="24"/>
          <w:szCs w:val="24"/>
          <w:lang w:eastAsia="ru-RU"/>
        </w:rPr>
        <w:t xml:space="preserve">  исполнением  возложить  на  комиссию   по   бюджету, налогам  и  </w:t>
      </w: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собственности.</w:t>
      </w:r>
    </w:p>
    <w:p w:rsidR="00AB46AA" w:rsidRDefault="00AB46AA" w:rsidP="00AB46AA">
      <w:pPr>
        <w:rPr>
          <w:rFonts w:eastAsia="Times New Roman" w:cs="Times New Roman"/>
          <w:sz w:val="24"/>
          <w:szCs w:val="24"/>
          <w:lang w:eastAsia="ru-RU"/>
        </w:rPr>
      </w:pP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Глава  Бергульского сельсовета</w:t>
      </w: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Северного  района  Новосибирской области </w:t>
      </w: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И.А.Трофимов</w:t>
      </w: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Председатель  Совета  депутатов</w:t>
      </w: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Бергульского  сельсовета</w:t>
      </w:r>
    </w:p>
    <w:p w:rsidR="00AB46AA" w:rsidRDefault="00AB46AA" w:rsidP="00AB46AA">
      <w:pPr>
        <w:rPr>
          <w:rFonts w:eastAsia="Times New Roman" w:cs="Times New Roman"/>
          <w:sz w:val="24"/>
          <w:szCs w:val="24"/>
          <w:lang w:eastAsia="ru-RU"/>
        </w:rPr>
      </w:pPr>
      <w:r>
        <w:rPr>
          <w:rFonts w:eastAsia="Times New Roman" w:cs="Times New Roman"/>
          <w:sz w:val="24"/>
          <w:szCs w:val="24"/>
          <w:lang w:eastAsia="ru-RU"/>
        </w:rPr>
        <w:t xml:space="preserve">    Северного  района  Новосибирской  области                                               Р.А.Хохлова</w:t>
      </w:r>
    </w:p>
    <w:p w:rsidR="00AB46AA" w:rsidRDefault="00AB46AA" w:rsidP="00AB46AA"/>
    <w:p w:rsidR="00AB46AA" w:rsidRDefault="00AB46AA" w:rsidP="00AB46AA"/>
    <w:p w:rsidR="00AB46AA" w:rsidRPr="00AB46AA" w:rsidRDefault="00AB46AA" w:rsidP="00AB46AA">
      <w:pPr>
        <w:pStyle w:val="a5"/>
        <w:jc w:val="center"/>
        <w:rPr>
          <w:rFonts w:ascii="Times New Roman" w:hAnsi="Times New Roman"/>
        </w:rPr>
      </w:pPr>
      <w:r w:rsidRPr="00AB46AA">
        <w:rPr>
          <w:rFonts w:ascii="Times New Roman" w:hAnsi="Times New Roman"/>
        </w:rPr>
        <w:t xml:space="preserve">                                             Приложение № 3</w:t>
      </w:r>
    </w:p>
    <w:p w:rsidR="00AB46AA" w:rsidRPr="00AB46AA" w:rsidRDefault="00AB46AA" w:rsidP="00AB46AA">
      <w:pPr>
        <w:pStyle w:val="a5"/>
        <w:jc w:val="center"/>
        <w:rPr>
          <w:rFonts w:ascii="Times New Roman" w:hAnsi="Times New Roman"/>
        </w:rPr>
      </w:pPr>
      <w:r w:rsidRPr="00AB46AA">
        <w:rPr>
          <w:rFonts w:ascii="Times New Roman" w:hAnsi="Times New Roman"/>
        </w:rPr>
        <w:t xml:space="preserve">                            к решению 17- ой сессии  Совета депутатов </w:t>
      </w:r>
    </w:p>
    <w:p w:rsidR="00AB46AA" w:rsidRPr="00AB46AA" w:rsidRDefault="00AB46AA" w:rsidP="00AB46AA">
      <w:pPr>
        <w:pStyle w:val="a5"/>
        <w:rPr>
          <w:rFonts w:ascii="Times New Roman" w:hAnsi="Times New Roman"/>
        </w:rPr>
      </w:pPr>
      <w:r w:rsidRPr="00AB46AA">
        <w:rPr>
          <w:rFonts w:ascii="Times New Roman" w:hAnsi="Times New Roman"/>
        </w:rPr>
        <w:t xml:space="preserve">                                            Бергульского  сельсовета Северного района  </w:t>
      </w:r>
    </w:p>
    <w:p w:rsidR="00AB46AA" w:rsidRPr="00AB46AA" w:rsidRDefault="00AB46AA" w:rsidP="00AB46AA">
      <w:pPr>
        <w:pStyle w:val="a5"/>
        <w:rPr>
          <w:rFonts w:ascii="Times New Roman" w:hAnsi="Times New Roman"/>
        </w:rPr>
      </w:pPr>
      <w:r w:rsidRPr="00AB46AA">
        <w:rPr>
          <w:rFonts w:ascii="Times New Roman" w:hAnsi="Times New Roman"/>
        </w:rPr>
        <w:t xml:space="preserve">                                            Новосибирской области </w:t>
      </w:r>
    </w:p>
    <w:p w:rsidR="00AB46AA" w:rsidRPr="00AB46AA" w:rsidRDefault="00AB46AA" w:rsidP="00AB46AA">
      <w:pPr>
        <w:pStyle w:val="a5"/>
        <w:jc w:val="center"/>
        <w:rPr>
          <w:rFonts w:ascii="Times New Roman" w:hAnsi="Times New Roman"/>
        </w:rPr>
      </w:pPr>
      <w:r w:rsidRPr="00AB46AA">
        <w:rPr>
          <w:rFonts w:ascii="Times New Roman" w:hAnsi="Times New Roman"/>
        </w:rPr>
        <w:t xml:space="preserve">                            « О местном бюджете Бергульского сельсовета </w:t>
      </w:r>
    </w:p>
    <w:p w:rsidR="00AB46AA" w:rsidRPr="00AB46AA" w:rsidRDefault="00AB46AA" w:rsidP="00AB46AA">
      <w:pPr>
        <w:pStyle w:val="a5"/>
        <w:jc w:val="center"/>
        <w:rPr>
          <w:rFonts w:ascii="Times New Roman" w:hAnsi="Times New Roman"/>
        </w:rPr>
      </w:pPr>
      <w:r w:rsidRPr="00AB46AA">
        <w:rPr>
          <w:rFonts w:ascii="Times New Roman" w:hAnsi="Times New Roman"/>
        </w:rPr>
        <w:t xml:space="preserve">                            Северного района Новосибирской области </w:t>
      </w:r>
    </w:p>
    <w:p w:rsidR="00AB46AA" w:rsidRPr="00AB46AA" w:rsidRDefault="00AB46AA" w:rsidP="00AB46AA">
      <w:pPr>
        <w:pStyle w:val="a5"/>
        <w:jc w:val="center"/>
        <w:rPr>
          <w:rFonts w:ascii="Times New Roman" w:hAnsi="Times New Roman"/>
        </w:rPr>
      </w:pPr>
      <w:r w:rsidRPr="00AB46AA">
        <w:rPr>
          <w:rFonts w:ascii="Times New Roman" w:hAnsi="Times New Roman"/>
        </w:rPr>
        <w:t xml:space="preserve">            на 2021 год и плановый период</w:t>
      </w:r>
    </w:p>
    <w:p w:rsidR="00AB46AA" w:rsidRPr="00AB46AA" w:rsidRDefault="00AB46AA" w:rsidP="00AB46AA">
      <w:pPr>
        <w:pStyle w:val="a5"/>
        <w:rPr>
          <w:rFonts w:ascii="Times New Roman" w:hAnsi="Times New Roman"/>
        </w:rPr>
      </w:pPr>
      <w:r w:rsidRPr="00AB46AA">
        <w:rPr>
          <w:rFonts w:ascii="Times New Roman" w:hAnsi="Times New Roman"/>
        </w:rPr>
        <w:t xml:space="preserve">                                             2022 и 2023 годов» от 17.11.2021 № 1 </w:t>
      </w:r>
    </w:p>
    <w:p w:rsidR="00AB46AA" w:rsidRPr="00AB46AA" w:rsidRDefault="00AB46AA" w:rsidP="00AB46AA">
      <w:pPr>
        <w:pStyle w:val="a5"/>
        <w:jc w:val="center"/>
        <w:rPr>
          <w:rFonts w:ascii="Times New Roman" w:hAnsi="Times New Roman"/>
        </w:rPr>
      </w:pPr>
      <w:r w:rsidRPr="00AB46AA">
        <w:rPr>
          <w:rFonts w:ascii="Times New Roman" w:hAnsi="Times New Roman"/>
        </w:rPr>
        <w:t xml:space="preserve">                                                             </w:t>
      </w:r>
    </w:p>
    <w:p w:rsidR="00AB46AA" w:rsidRPr="00AB46AA" w:rsidRDefault="00AB46AA" w:rsidP="00AB46AA">
      <w:pPr>
        <w:pStyle w:val="a5"/>
        <w:jc w:val="center"/>
        <w:rPr>
          <w:rFonts w:ascii="Times New Roman" w:hAnsi="Times New Roman"/>
        </w:rPr>
      </w:pPr>
    </w:p>
    <w:p w:rsidR="00AB46AA" w:rsidRPr="00AB46AA" w:rsidRDefault="00AB46AA" w:rsidP="00AB46AA">
      <w:pPr>
        <w:tabs>
          <w:tab w:val="left" w:pos="7800"/>
        </w:tabs>
        <w:rPr>
          <w:sz w:val="22"/>
        </w:rPr>
      </w:pPr>
      <w:r w:rsidRPr="00AB46AA">
        <w:rPr>
          <w:sz w:val="22"/>
        </w:rPr>
        <w:tab/>
        <w:t>таблица 1</w:t>
      </w:r>
    </w:p>
    <w:p w:rsidR="00AB46AA" w:rsidRPr="00AB46AA" w:rsidRDefault="00AB46AA" w:rsidP="00AB46AA">
      <w:pPr>
        <w:jc w:val="center"/>
        <w:rPr>
          <w:b/>
          <w:sz w:val="22"/>
        </w:rPr>
      </w:pPr>
      <w:r w:rsidRPr="00AB46AA">
        <w:rPr>
          <w:b/>
          <w:sz w:val="22"/>
        </w:rPr>
        <w:t xml:space="preserve">Д О Х О Д </w:t>
      </w:r>
      <w:proofErr w:type="gramStart"/>
      <w:r w:rsidRPr="00AB46AA">
        <w:rPr>
          <w:b/>
          <w:sz w:val="22"/>
        </w:rPr>
        <w:t>Ы</w:t>
      </w:r>
      <w:proofErr w:type="gramEnd"/>
    </w:p>
    <w:p w:rsidR="00AB46AA" w:rsidRPr="00AB46AA" w:rsidRDefault="00AB46AA" w:rsidP="00AB46AA">
      <w:pPr>
        <w:jc w:val="center"/>
        <w:rPr>
          <w:b/>
          <w:sz w:val="22"/>
        </w:rPr>
      </w:pPr>
      <w:r w:rsidRPr="00AB46AA">
        <w:rPr>
          <w:b/>
          <w:sz w:val="22"/>
        </w:rPr>
        <w:t xml:space="preserve">местного бюджета  на 2021  год  и на плановый период  2022-2023 год         </w:t>
      </w:r>
    </w:p>
    <w:p w:rsidR="00AB46AA" w:rsidRPr="00AB46AA" w:rsidRDefault="00AB46AA" w:rsidP="00AB46AA">
      <w:pPr>
        <w:jc w:val="center"/>
        <w:rPr>
          <w:b/>
          <w:sz w:val="22"/>
        </w:rPr>
      </w:pPr>
      <w:r w:rsidRPr="00AB46AA">
        <w:rPr>
          <w:b/>
          <w:sz w:val="22"/>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3402"/>
        <w:gridCol w:w="1260"/>
        <w:gridCol w:w="45"/>
        <w:gridCol w:w="945"/>
        <w:gridCol w:w="30"/>
        <w:gridCol w:w="1126"/>
      </w:tblGrid>
      <w:tr w:rsidR="00AB46AA" w:rsidRPr="00AB46AA" w:rsidTr="00A61593">
        <w:trPr>
          <w:trHeight w:val="330"/>
        </w:trPr>
        <w:tc>
          <w:tcPr>
            <w:tcW w:w="2660" w:type="dxa"/>
            <w:vMerge w:val="restart"/>
            <w:tcBorders>
              <w:top w:val="single" w:sz="4" w:space="0" w:color="auto"/>
              <w:left w:val="single" w:sz="4" w:space="0" w:color="auto"/>
              <w:right w:val="single" w:sz="4" w:space="0" w:color="auto"/>
            </w:tcBorders>
          </w:tcPr>
          <w:p w:rsidR="00AB46AA" w:rsidRPr="00AB46AA" w:rsidRDefault="00AB46AA" w:rsidP="00A61593">
            <w:pPr>
              <w:rPr>
                <w:b/>
                <w:sz w:val="22"/>
              </w:rPr>
            </w:pPr>
            <w:r w:rsidRPr="00AB46AA">
              <w:rPr>
                <w:b/>
                <w:sz w:val="22"/>
              </w:rPr>
              <w:t>К О Д</w:t>
            </w:r>
          </w:p>
        </w:tc>
        <w:tc>
          <w:tcPr>
            <w:tcW w:w="3402" w:type="dxa"/>
            <w:vMerge w:val="restart"/>
            <w:tcBorders>
              <w:top w:val="single" w:sz="4" w:space="0" w:color="auto"/>
              <w:left w:val="single" w:sz="4" w:space="0" w:color="auto"/>
              <w:right w:val="single" w:sz="4" w:space="0" w:color="auto"/>
            </w:tcBorders>
          </w:tcPr>
          <w:p w:rsidR="00AB46AA" w:rsidRPr="00AB46AA" w:rsidRDefault="00AB46AA" w:rsidP="00A61593">
            <w:pPr>
              <w:rPr>
                <w:b/>
                <w:sz w:val="22"/>
              </w:rPr>
            </w:pPr>
            <w:r w:rsidRPr="00AB46AA">
              <w:rPr>
                <w:b/>
                <w:sz w:val="22"/>
              </w:rPr>
              <w:t>Наименование доходов</w:t>
            </w:r>
          </w:p>
        </w:tc>
        <w:tc>
          <w:tcPr>
            <w:tcW w:w="3406" w:type="dxa"/>
            <w:gridSpan w:val="5"/>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 xml:space="preserve">        Сумма </w:t>
            </w:r>
          </w:p>
        </w:tc>
      </w:tr>
      <w:tr w:rsidR="00AB46AA" w:rsidRPr="00AB46AA" w:rsidTr="00A61593">
        <w:trPr>
          <w:trHeight w:val="180"/>
        </w:trPr>
        <w:tc>
          <w:tcPr>
            <w:tcW w:w="2660" w:type="dxa"/>
            <w:vMerge/>
            <w:tcBorders>
              <w:left w:val="single" w:sz="4" w:space="0" w:color="auto"/>
              <w:bottom w:val="single" w:sz="4" w:space="0" w:color="auto"/>
              <w:right w:val="single" w:sz="4" w:space="0" w:color="auto"/>
            </w:tcBorders>
          </w:tcPr>
          <w:p w:rsidR="00AB46AA" w:rsidRPr="00AB46AA" w:rsidRDefault="00AB46AA" w:rsidP="00A61593">
            <w:pPr>
              <w:rPr>
                <w:b/>
                <w:sz w:val="22"/>
              </w:rPr>
            </w:pPr>
          </w:p>
        </w:tc>
        <w:tc>
          <w:tcPr>
            <w:tcW w:w="3402" w:type="dxa"/>
            <w:vMerge/>
            <w:tcBorders>
              <w:left w:val="single" w:sz="4" w:space="0" w:color="auto"/>
              <w:bottom w:val="single" w:sz="4" w:space="0" w:color="auto"/>
              <w:right w:val="single" w:sz="4" w:space="0" w:color="auto"/>
            </w:tcBorders>
          </w:tcPr>
          <w:p w:rsidR="00AB46AA" w:rsidRPr="00AB46AA" w:rsidRDefault="00AB46AA" w:rsidP="00A61593">
            <w:pPr>
              <w:rPr>
                <w:b/>
                <w:sz w:val="22"/>
              </w:rPr>
            </w:pPr>
          </w:p>
        </w:tc>
        <w:tc>
          <w:tcPr>
            <w:tcW w:w="1305"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2021г</w:t>
            </w:r>
          </w:p>
        </w:tc>
        <w:tc>
          <w:tcPr>
            <w:tcW w:w="975"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2022г</w:t>
            </w:r>
          </w:p>
        </w:tc>
        <w:tc>
          <w:tcPr>
            <w:tcW w:w="1126"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2023г</w:t>
            </w:r>
          </w:p>
        </w:tc>
      </w:tr>
      <w:tr w:rsidR="00AB46AA" w:rsidRPr="00AB46AA" w:rsidTr="00A61593">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Налоговые доходы</w:t>
            </w:r>
          </w:p>
        </w:tc>
        <w:tc>
          <w:tcPr>
            <w:tcW w:w="1305"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654,4</w:t>
            </w:r>
          </w:p>
        </w:tc>
        <w:tc>
          <w:tcPr>
            <w:tcW w:w="975"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587,1</w:t>
            </w:r>
          </w:p>
        </w:tc>
        <w:tc>
          <w:tcPr>
            <w:tcW w:w="1126"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604,1</w:t>
            </w:r>
          </w:p>
        </w:tc>
      </w:tr>
      <w:tr w:rsidR="00AB46AA" w:rsidRPr="00AB46AA" w:rsidTr="00A61593">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10010302230010000110</w:t>
            </w: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rFonts w:ascii="Arial" w:hAnsi="Arial" w:cs="Arial"/>
                <w:sz w:val="22"/>
              </w:rPr>
            </w:pPr>
            <w:r w:rsidRPr="00AB46AA">
              <w:rPr>
                <w:rFonts w:ascii="Arial" w:hAnsi="Arial" w:cs="Arial"/>
                <w:sz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305"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178,7</w:t>
            </w:r>
          </w:p>
        </w:tc>
        <w:tc>
          <w:tcPr>
            <w:tcW w:w="975"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189,1</w:t>
            </w:r>
          </w:p>
        </w:tc>
        <w:tc>
          <w:tcPr>
            <w:tcW w:w="1126"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196,2</w:t>
            </w:r>
          </w:p>
        </w:tc>
      </w:tr>
      <w:tr w:rsidR="00AB46AA" w:rsidRPr="00AB46AA" w:rsidTr="00A61593">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lastRenderedPageBreak/>
              <w:t>10010302240010000110</w:t>
            </w: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rFonts w:ascii="Arial" w:hAnsi="Arial" w:cs="Arial"/>
                <w:sz w:val="22"/>
              </w:rPr>
            </w:pPr>
            <w:r w:rsidRPr="00AB46AA">
              <w:rPr>
                <w:rFonts w:ascii="Arial" w:hAnsi="Arial" w:cs="Arial"/>
                <w:sz w:val="22"/>
              </w:rPr>
              <w:t>Доходы от уплаты акцизов на моторные масла для дизельных (или) карбюраторных  (</w:t>
            </w:r>
            <w:proofErr w:type="spellStart"/>
            <w:r w:rsidRPr="00AB46AA">
              <w:rPr>
                <w:rFonts w:ascii="Arial" w:hAnsi="Arial" w:cs="Arial"/>
                <w:sz w:val="22"/>
              </w:rPr>
              <w:t>инжекторных</w:t>
            </w:r>
            <w:proofErr w:type="spellEnd"/>
            <w:r w:rsidRPr="00AB46AA">
              <w:rPr>
                <w:rFonts w:ascii="Arial" w:hAnsi="Arial" w:cs="Arial"/>
                <w:sz w:val="22"/>
              </w:rPr>
              <w:t>)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305"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0,9</w:t>
            </w:r>
          </w:p>
        </w:tc>
        <w:tc>
          <w:tcPr>
            <w:tcW w:w="975"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0,9</w:t>
            </w:r>
          </w:p>
        </w:tc>
        <w:tc>
          <w:tcPr>
            <w:tcW w:w="1126"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1,0</w:t>
            </w:r>
          </w:p>
        </w:tc>
      </w:tr>
      <w:tr w:rsidR="00AB46AA" w:rsidRPr="00AB46AA" w:rsidTr="00A61593">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10010302250010000110</w:t>
            </w: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rFonts w:ascii="Arial" w:hAnsi="Arial" w:cs="Arial"/>
                <w:sz w:val="22"/>
              </w:rPr>
            </w:pPr>
            <w:r w:rsidRPr="00AB46AA">
              <w:rPr>
                <w:rFonts w:ascii="Arial" w:hAnsi="Arial" w:cs="Arial"/>
                <w:sz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305"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 xml:space="preserve">239,7  </w:t>
            </w:r>
          </w:p>
        </w:tc>
        <w:tc>
          <w:tcPr>
            <w:tcW w:w="975"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253,6</w:t>
            </w:r>
          </w:p>
        </w:tc>
        <w:tc>
          <w:tcPr>
            <w:tcW w:w="1126"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263,2</w:t>
            </w:r>
          </w:p>
        </w:tc>
      </w:tr>
      <w:tr w:rsidR="00AB46AA" w:rsidRPr="00AB46AA" w:rsidTr="00A61593">
        <w:trPr>
          <w:trHeight w:val="988"/>
        </w:trPr>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10010302260010000110</w:t>
            </w: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rFonts w:ascii="Arial" w:hAnsi="Arial" w:cs="Arial"/>
                <w:sz w:val="22"/>
              </w:rPr>
            </w:pPr>
            <w:r w:rsidRPr="00AB46AA">
              <w:rPr>
                <w:rFonts w:ascii="Arial" w:hAnsi="Arial" w:cs="Arial"/>
                <w:sz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2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-29,0</w:t>
            </w:r>
          </w:p>
        </w:tc>
        <w:tc>
          <w:tcPr>
            <w:tcW w:w="990"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-30,7</w:t>
            </w:r>
          </w:p>
        </w:tc>
        <w:tc>
          <w:tcPr>
            <w:tcW w:w="1156"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-31,9</w:t>
            </w:r>
          </w:p>
        </w:tc>
      </w:tr>
      <w:tr w:rsidR="00AB46AA" w:rsidRPr="00AB46AA" w:rsidTr="00A61593">
        <w:trPr>
          <w:trHeight w:val="2666"/>
        </w:trPr>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18210102010010000110</w:t>
            </w: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pStyle w:val="3"/>
              <w:rPr>
                <w:rStyle w:val="a6"/>
                <w:b w:val="0"/>
                <w:i w:val="0"/>
                <w:sz w:val="22"/>
                <w:szCs w:val="22"/>
                <w:lang w:eastAsia="ru-RU"/>
              </w:rPr>
            </w:pPr>
            <w:r w:rsidRPr="00AB46AA">
              <w:rPr>
                <w:rStyle w:val="a6"/>
                <w:rFonts w:ascii="Arial" w:hAnsi="Arial" w:cs="Arial"/>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2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138,8</w:t>
            </w:r>
          </w:p>
        </w:tc>
        <w:tc>
          <w:tcPr>
            <w:tcW w:w="990"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140,2</w:t>
            </w:r>
          </w:p>
        </w:tc>
        <w:tc>
          <w:tcPr>
            <w:tcW w:w="1156"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141,6</w:t>
            </w:r>
          </w:p>
        </w:tc>
      </w:tr>
      <w:tr w:rsidR="00AB46AA" w:rsidRPr="00AB46AA" w:rsidTr="00A61593">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18210606033100000110</w:t>
            </w: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 xml:space="preserve">Земельный налог с организаций, обладающих земельным участком, расположенным в границах сельских поселений </w:t>
            </w:r>
          </w:p>
        </w:tc>
        <w:tc>
          <w:tcPr>
            <w:tcW w:w="12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120,0</w:t>
            </w:r>
          </w:p>
        </w:tc>
        <w:tc>
          <w:tcPr>
            <w:tcW w:w="990"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34,0</w:t>
            </w:r>
          </w:p>
        </w:tc>
        <w:tc>
          <w:tcPr>
            <w:tcW w:w="1156"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34,0</w:t>
            </w:r>
          </w:p>
        </w:tc>
      </w:tr>
      <w:tr w:rsidR="00AB46AA" w:rsidRPr="00AB46AA" w:rsidTr="00A61593">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18210606043100000110</w:t>
            </w: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Земельный налог с физических лиц, обладающих земельным участком, расположенным в границах сельских поселений</w:t>
            </w:r>
          </w:p>
        </w:tc>
        <w:tc>
          <w:tcPr>
            <w:tcW w:w="12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5,3</w:t>
            </w:r>
          </w:p>
        </w:tc>
        <w:tc>
          <w:tcPr>
            <w:tcW w:w="990"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p>
        </w:tc>
        <w:tc>
          <w:tcPr>
            <w:tcW w:w="1156"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p>
        </w:tc>
      </w:tr>
      <w:tr w:rsidR="00AB46AA" w:rsidRPr="00AB46AA" w:rsidTr="00A61593">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b/>
                <w:sz w:val="22"/>
              </w:rPr>
              <w:t>Неналоговые доходы</w:t>
            </w:r>
          </w:p>
        </w:tc>
        <w:tc>
          <w:tcPr>
            <w:tcW w:w="12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133,1</w:t>
            </w:r>
          </w:p>
        </w:tc>
        <w:tc>
          <w:tcPr>
            <w:tcW w:w="990"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12,0</w:t>
            </w:r>
          </w:p>
        </w:tc>
        <w:tc>
          <w:tcPr>
            <w:tcW w:w="1156"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12,0</w:t>
            </w:r>
          </w:p>
        </w:tc>
      </w:tr>
      <w:tr w:rsidR="00AB46AA" w:rsidRPr="00AB46AA" w:rsidTr="00A61593">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55511105035100000120</w:t>
            </w: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 xml:space="preserve">Доходы от сдачи в аренду имущества, находящегося в </w:t>
            </w:r>
            <w:r w:rsidRPr="00AB46AA">
              <w:rPr>
                <w:sz w:val="22"/>
              </w:rPr>
              <w:lastRenderedPageBreak/>
              <w:t>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lastRenderedPageBreak/>
              <w:t>48,7</w:t>
            </w:r>
          </w:p>
        </w:tc>
        <w:tc>
          <w:tcPr>
            <w:tcW w:w="990"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12,0</w:t>
            </w:r>
          </w:p>
        </w:tc>
        <w:tc>
          <w:tcPr>
            <w:tcW w:w="1156"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12,0</w:t>
            </w:r>
          </w:p>
        </w:tc>
      </w:tr>
      <w:tr w:rsidR="00AB46AA" w:rsidRPr="00AB46AA" w:rsidTr="00A61593">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lastRenderedPageBreak/>
              <w:t>55511301995100000130</w:t>
            </w: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Прочие доходы от оказания платных услуг (работ) получателями средств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84,0</w:t>
            </w:r>
          </w:p>
        </w:tc>
        <w:tc>
          <w:tcPr>
            <w:tcW w:w="990"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p>
        </w:tc>
        <w:tc>
          <w:tcPr>
            <w:tcW w:w="1156" w:type="dxa"/>
            <w:gridSpan w:val="2"/>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p>
        </w:tc>
      </w:tr>
      <w:tr w:rsidR="00AB46AA" w:rsidRPr="00AB46AA" w:rsidTr="00A61593">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55511302995100000130</w:t>
            </w: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Прочие доходы от компенсации затрат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1,0</w:t>
            </w:r>
          </w:p>
        </w:tc>
        <w:tc>
          <w:tcPr>
            <w:tcW w:w="1020" w:type="dxa"/>
            <w:gridSpan w:val="3"/>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p>
        </w:tc>
        <w:tc>
          <w:tcPr>
            <w:tcW w:w="1126"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p>
        </w:tc>
      </w:tr>
      <w:tr w:rsidR="00AB46AA" w:rsidRPr="00AB46AA" w:rsidTr="00A61593">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Налоговые и неналоговые доходы</w:t>
            </w:r>
          </w:p>
        </w:tc>
        <w:tc>
          <w:tcPr>
            <w:tcW w:w="12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788,1</w:t>
            </w:r>
          </w:p>
        </w:tc>
        <w:tc>
          <w:tcPr>
            <w:tcW w:w="1020" w:type="dxa"/>
            <w:gridSpan w:val="3"/>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599,1</w:t>
            </w:r>
          </w:p>
        </w:tc>
        <w:tc>
          <w:tcPr>
            <w:tcW w:w="1126"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616,1</w:t>
            </w:r>
          </w:p>
        </w:tc>
      </w:tr>
      <w:tr w:rsidR="00AB46AA" w:rsidRPr="00AB46AA" w:rsidTr="00A61593">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55520215001100000151</w:t>
            </w: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Дотации бюджетам поселений на выравнивание бюджетной обеспеченности</w:t>
            </w:r>
          </w:p>
        </w:tc>
        <w:tc>
          <w:tcPr>
            <w:tcW w:w="12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1967,8</w:t>
            </w:r>
          </w:p>
        </w:tc>
        <w:tc>
          <w:tcPr>
            <w:tcW w:w="1020" w:type="dxa"/>
            <w:gridSpan w:val="3"/>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1210,1</w:t>
            </w:r>
          </w:p>
        </w:tc>
        <w:tc>
          <w:tcPr>
            <w:tcW w:w="1126"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1532,0</w:t>
            </w:r>
          </w:p>
        </w:tc>
      </w:tr>
      <w:tr w:rsidR="00AB46AA" w:rsidRPr="00AB46AA" w:rsidTr="00A61593">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55520235118100000151</w:t>
            </w: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Субвенции на осуществление первичного воинского учета на территориях, где отсутствуют военные комиссариаты</w:t>
            </w:r>
          </w:p>
        </w:tc>
        <w:tc>
          <w:tcPr>
            <w:tcW w:w="12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110,0</w:t>
            </w:r>
          </w:p>
          <w:p w:rsidR="00AB46AA" w:rsidRPr="00AB46AA" w:rsidRDefault="00AB46AA" w:rsidP="00A61593">
            <w:pPr>
              <w:rPr>
                <w:sz w:val="22"/>
              </w:rPr>
            </w:pPr>
          </w:p>
        </w:tc>
        <w:tc>
          <w:tcPr>
            <w:tcW w:w="1020" w:type="dxa"/>
            <w:gridSpan w:val="3"/>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p>
          <w:p w:rsidR="00AB46AA" w:rsidRPr="00AB46AA" w:rsidRDefault="00AB46AA" w:rsidP="00A61593">
            <w:pPr>
              <w:rPr>
                <w:sz w:val="22"/>
              </w:rPr>
            </w:pPr>
            <w:r w:rsidRPr="00AB46AA">
              <w:rPr>
                <w:sz w:val="22"/>
              </w:rPr>
              <w:t>111,1</w:t>
            </w:r>
          </w:p>
        </w:tc>
        <w:tc>
          <w:tcPr>
            <w:tcW w:w="1126"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115,6</w:t>
            </w:r>
          </w:p>
          <w:p w:rsidR="00AB46AA" w:rsidRPr="00AB46AA" w:rsidRDefault="00AB46AA" w:rsidP="00A61593">
            <w:pPr>
              <w:rPr>
                <w:sz w:val="22"/>
              </w:rPr>
            </w:pPr>
          </w:p>
        </w:tc>
      </w:tr>
      <w:tr w:rsidR="00AB46AA" w:rsidRPr="00AB46AA" w:rsidTr="00A61593">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55520240014100000150</w:t>
            </w: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499,2</w:t>
            </w:r>
          </w:p>
        </w:tc>
        <w:tc>
          <w:tcPr>
            <w:tcW w:w="1020" w:type="dxa"/>
            <w:gridSpan w:val="3"/>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p>
        </w:tc>
        <w:tc>
          <w:tcPr>
            <w:tcW w:w="1126"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p>
        </w:tc>
      </w:tr>
      <w:tr w:rsidR="00AB46AA" w:rsidRPr="00AB46AA" w:rsidTr="00A61593">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55520249999100000151</w:t>
            </w: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Прочие межбюджетные трансферты, передаваемые бюджетам сельских поселений</w:t>
            </w:r>
          </w:p>
        </w:tc>
        <w:tc>
          <w:tcPr>
            <w:tcW w:w="12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5953,8</w:t>
            </w:r>
          </w:p>
        </w:tc>
        <w:tc>
          <w:tcPr>
            <w:tcW w:w="1020" w:type="dxa"/>
            <w:gridSpan w:val="3"/>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p>
        </w:tc>
        <w:tc>
          <w:tcPr>
            <w:tcW w:w="1126"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p>
        </w:tc>
      </w:tr>
      <w:tr w:rsidR="00AB46AA" w:rsidRPr="00AB46AA" w:rsidTr="00A61593">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55520230024100000151</w:t>
            </w: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 xml:space="preserve">Субвенции бюджетам поселений на выполнение передаваемых полномочий субъектов Российской Федерации </w:t>
            </w:r>
          </w:p>
        </w:tc>
        <w:tc>
          <w:tcPr>
            <w:tcW w:w="12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0,1</w:t>
            </w:r>
          </w:p>
        </w:tc>
        <w:tc>
          <w:tcPr>
            <w:tcW w:w="1020" w:type="dxa"/>
            <w:gridSpan w:val="3"/>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0,1</w:t>
            </w:r>
          </w:p>
        </w:tc>
        <w:tc>
          <w:tcPr>
            <w:tcW w:w="1126"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sz w:val="22"/>
              </w:rPr>
            </w:pPr>
            <w:r w:rsidRPr="00AB46AA">
              <w:rPr>
                <w:sz w:val="22"/>
              </w:rPr>
              <w:t>0,1</w:t>
            </w:r>
          </w:p>
        </w:tc>
      </w:tr>
      <w:tr w:rsidR="00AB46AA" w:rsidRPr="00AB46AA" w:rsidTr="00A61593">
        <w:tc>
          <w:tcPr>
            <w:tcW w:w="26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p>
        </w:tc>
        <w:tc>
          <w:tcPr>
            <w:tcW w:w="3402"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Всего доходов</w:t>
            </w:r>
          </w:p>
        </w:tc>
        <w:tc>
          <w:tcPr>
            <w:tcW w:w="1260"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lang w:val="en-US"/>
              </w:rPr>
            </w:pPr>
            <w:r w:rsidRPr="00AB46AA">
              <w:rPr>
                <w:b/>
                <w:sz w:val="22"/>
              </w:rPr>
              <w:t>9319,0</w:t>
            </w:r>
          </w:p>
        </w:tc>
        <w:tc>
          <w:tcPr>
            <w:tcW w:w="1020" w:type="dxa"/>
            <w:gridSpan w:val="3"/>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2102,9</w:t>
            </w:r>
          </w:p>
        </w:tc>
        <w:tc>
          <w:tcPr>
            <w:tcW w:w="1126" w:type="dxa"/>
            <w:tcBorders>
              <w:top w:val="single" w:sz="4" w:space="0" w:color="auto"/>
              <w:left w:val="single" w:sz="4" w:space="0" w:color="auto"/>
              <w:bottom w:val="single" w:sz="4" w:space="0" w:color="auto"/>
              <w:right w:val="single" w:sz="4" w:space="0" w:color="auto"/>
            </w:tcBorders>
          </w:tcPr>
          <w:p w:rsidR="00AB46AA" w:rsidRPr="00AB46AA" w:rsidRDefault="00AB46AA" w:rsidP="00A61593">
            <w:pPr>
              <w:rPr>
                <w:b/>
                <w:sz w:val="22"/>
              </w:rPr>
            </w:pPr>
            <w:r w:rsidRPr="00AB46AA">
              <w:rPr>
                <w:b/>
                <w:sz w:val="22"/>
              </w:rPr>
              <w:t>2446,3</w:t>
            </w:r>
          </w:p>
        </w:tc>
      </w:tr>
    </w:tbl>
    <w:p w:rsidR="00AB46AA" w:rsidRPr="00AB46AA" w:rsidRDefault="00AB46AA" w:rsidP="00AB46AA">
      <w:pPr>
        <w:rPr>
          <w:b/>
          <w:sz w:val="22"/>
        </w:rPr>
      </w:pPr>
    </w:p>
    <w:p w:rsidR="00AB46AA" w:rsidRPr="00AB46AA" w:rsidRDefault="00AB46AA" w:rsidP="00AB46AA">
      <w:pPr>
        <w:rPr>
          <w:sz w:val="22"/>
        </w:rPr>
      </w:pPr>
    </w:p>
    <w:p w:rsidR="00AB46AA" w:rsidRPr="00AB46AA" w:rsidRDefault="00AB46AA" w:rsidP="00AB46AA">
      <w:pPr>
        <w:rPr>
          <w:sz w:val="22"/>
        </w:rPr>
      </w:pPr>
    </w:p>
    <w:p w:rsidR="00AB46AA" w:rsidRPr="00AB46AA" w:rsidRDefault="00AB46AA" w:rsidP="00AB46AA">
      <w:pPr>
        <w:pStyle w:val="a5"/>
        <w:jc w:val="center"/>
        <w:rPr>
          <w:rFonts w:ascii="Times New Roman" w:hAnsi="Times New Roman"/>
        </w:rPr>
      </w:pPr>
      <w:r w:rsidRPr="00AB46AA">
        <w:rPr>
          <w:rFonts w:ascii="Times New Roman" w:hAnsi="Times New Roman"/>
        </w:rPr>
        <w:t>Приложение № 9</w:t>
      </w:r>
    </w:p>
    <w:p w:rsidR="00AB46AA" w:rsidRPr="00AB46AA" w:rsidRDefault="00AB46AA" w:rsidP="00AB46AA">
      <w:pPr>
        <w:pStyle w:val="a5"/>
        <w:jc w:val="center"/>
        <w:rPr>
          <w:rFonts w:ascii="Times New Roman" w:hAnsi="Times New Roman"/>
        </w:rPr>
      </w:pPr>
      <w:r w:rsidRPr="00AB46AA">
        <w:rPr>
          <w:rFonts w:ascii="Times New Roman" w:hAnsi="Times New Roman"/>
        </w:rPr>
        <w:t xml:space="preserve">                            к решению 17 – ой сессии  Совета депутатов </w:t>
      </w:r>
    </w:p>
    <w:p w:rsidR="00AB46AA" w:rsidRPr="00AB46AA" w:rsidRDefault="00AB46AA" w:rsidP="00AB46AA">
      <w:pPr>
        <w:pStyle w:val="a5"/>
        <w:rPr>
          <w:rFonts w:ascii="Times New Roman" w:hAnsi="Times New Roman"/>
        </w:rPr>
      </w:pPr>
      <w:r w:rsidRPr="00AB46AA">
        <w:rPr>
          <w:rFonts w:ascii="Times New Roman" w:hAnsi="Times New Roman"/>
        </w:rPr>
        <w:t xml:space="preserve">                                           Бергульского  сельсовета Северного района </w:t>
      </w:r>
    </w:p>
    <w:p w:rsidR="00AB46AA" w:rsidRPr="00AB46AA" w:rsidRDefault="00AB46AA" w:rsidP="00AB46AA">
      <w:pPr>
        <w:pStyle w:val="a5"/>
        <w:rPr>
          <w:rFonts w:ascii="Times New Roman" w:hAnsi="Times New Roman"/>
        </w:rPr>
      </w:pPr>
      <w:r w:rsidRPr="00AB46AA">
        <w:rPr>
          <w:rFonts w:ascii="Times New Roman" w:hAnsi="Times New Roman"/>
        </w:rPr>
        <w:t xml:space="preserve">                                           Новосибирской области </w:t>
      </w:r>
    </w:p>
    <w:p w:rsidR="00AB46AA" w:rsidRPr="00AB46AA" w:rsidRDefault="00AB46AA" w:rsidP="00AB46AA">
      <w:pPr>
        <w:pStyle w:val="a5"/>
        <w:jc w:val="center"/>
        <w:rPr>
          <w:rFonts w:ascii="Times New Roman" w:hAnsi="Times New Roman"/>
        </w:rPr>
      </w:pPr>
      <w:r w:rsidRPr="00AB46AA">
        <w:rPr>
          <w:rFonts w:ascii="Times New Roman" w:hAnsi="Times New Roman"/>
        </w:rPr>
        <w:t xml:space="preserve">                            « О местном бюджете Бергульского сельсовета </w:t>
      </w:r>
    </w:p>
    <w:p w:rsidR="00AB46AA" w:rsidRPr="00AB46AA" w:rsidRDefault="00AB46AA" w:rsidP="00AB46AA">
      <w:pPr>
        <w:pStyle w:val="a5"/>
        <w:jc w:val="center"/>
        <w:rPr>
          <w:rFonts w:ascii="Times New Roman" w:hAnsi="Times New Roman"/>
        </w:rPr>
      </w:pPr>
      <w:r w:rsidRPr="00AB46AA">
        <w:rPr>
          <w:rFonts w:ascii="Times New Roman" w:hAnsi="Times New Roman"/>
        </w:rPr>
        <w:t xml:space="preserve">                            Северного района Новосибирской области </w:t>
      </w:r>
    </w:p>
    <w:p w:rsidR="00AB46AA" w:rsidRPr="00AB46AA" w:rsidRDefault="00AB46AA" w:rsidP="00AB46AA">
      <w:pPr>
        <w:pStyle w:val="a5"/>
        <w:jc w:val="center"/>
        <w:rPr>
          <w:rFonts w:ascii="Times New Roman" w:hAnsi="Times New Roman"/>
        </w:rPr>
      </w:pPr>
      <w:r w:rsidRPr="00AB46AA">
        <w:rPr>
          <w:rFonts w:ascii="Times New Roman" w:hAnsi="Times New Roman"/>
        </w:rPr>
        <w:t xml:space="preserve">            на 2021 год и плановый период</w:t>
      </w:r>
    </w:p>
    <w:p w:rsidR="00AB46AA" w:rsidRPr="00AB46AA" w:rsidRDefault="00AB46AA" w:rsidP="00AB46AA">
      <w:pPr>
        <w:pStyle w:val="a5"/>
        <w:rPr>
          <w:rFonts w:ascii="Times New Roman" w:hAnsi="Times New Roman"/>
        </w:rPr>
      </w:pPr>
      <w:r w:rsidRPr="00AB46AA">
        <w:rPr>
          <w:rFonts w:ascii="Times New Roman" w:hAnsi="Times New Roman"/>
        </w:rPr>
        <w:t xml:space="preserve">                                             2022 и 2023 годов» от 17.11.2021 № 1</w:t>
      </w:r>
    </w:p>
    <w:p w:rsidR="00AB46AA" w:rsidRPr="00AB46AA" w:rsidRDefault="00AB46AA" w:rsidP="00AB46AA">
      <w:pPr>
        <w:rPr>
          <w:b/>
          <w:sz w:val="22"/>
        </w:rPr>
      </w:pPr>
    </w:p>
    <w:p w:rsidR="00AB46AA" w:rsidRPr="00AB46AA" w:rsidRDefault="00AB46AA" w:rsidP="00AB46AA">
      <w:pPr>
        <w:tabs>
          <w:tab w:val="right" w:pos="9355"/>
        </w:tabs>
        <w:rPr>
          <w:rFonts w:cs="Times New Roman"/>
          <w:b/>
          <w:sz w:val="22"/>
        </w:rPr>
      </w:pPr>
      <w:r w:rsidRPr="00AB46AA">
        <w:rPr>
          <w:rFonts w:cs="Times New Roman"/>
          <w:b/>
          <w:sz w:val="22"/>
        </w:rPr>
        <w:t xml:space="preserve">                                                                                                                               </w:t>
      </w:r>
      <w:r w:rsidRPr="00AB46AA">
        <w:rPr>
          <w:rFonts w:cs="Times New Roman"/>
          <w:b/>
          <w:sz w:val="22"/>
        </w:rPr>
        <w:tab/>
      </w:r>
    </w:p>
    <w:p w:rsidR="00AB46AA" w:rsidRPr="00AB46AA" w:rsidRDefault="00AB46AA" w:rsidP="00AB46AA">
      <w:pPr>
        <w:rPr>
          <w:rFonts w:cs="Times New Roman"/>
          <w:b/>
          <w:sz w:val="22"/>
        </w:rPr>
      </w:pPr>
    </w:p>
    <w:p w:rsidR="00AB46AA" w:rsidRPr="00AB46AA" w:rsidRDefault="00AB46AA" w:rsidP="00AB46AA">
      <w:pPr>
        <w:rPr>
          <w:rFonts w:cs="Times New Roman"/>
          <w:b/>
          <w:sz w:val="22"/>
        </w:rPr>
      </w:pPr>
      <w:r w:rsidRPr="00AB46AA">
        <w:rPr>
          <w:rFonts w:cs="Times New Roman"/>
          <w:b/>
          <w:sz w:val="22"/>
        </w:rPr>
        <w:t xml:space="preserve">                                                           И С  Т О Ч Н И К И</w:t>
      </w:r>
    </w:p>
    <w:p w:rsidR="00AB46AA" w:rsidRPr="00AB46AA" w:rsidRDefault="00AB46AA" w:rsidP="00AB46AA">
      <w:pPr>
        <w:rPr>
          <w:rFonts w:cs="Times New Roman"/>
          <w:b/>
          <w:sz w:val="22"/>
        </w:rPr>
      </w:pPr>
      <w:r w:rsidRPr="00AB46AA">
        <w:rPr>
          <w:rFonts w:cs="Times New Roman"/>
          <w:b/>
          <w:sz w:val="22"/>
        </w:rPr>
        <w:t xml:space="preserve">                    внутреннего финансирования дефицита  местного бюджета</w:t>
      </w:r>
    </w:p>
    <w:p w:rsidR="00AB46AA" w:rsidRPr="00AB46AA" w:rsidRDefault="00AB46AA" w:rsidP="00AB46AA">
      <w:pPr>
        <w:rPr>
          <w:rFonts w:cs="Times New Roman"/>
          <w:b/>
          <w:sz w:val="22"/>
        </w:rPr>
      </w:pPr>
      <w:r w:rsidRPr="00AB46AA">
        <w:rPr>
          <w:rFonts w:cs="Times New Roman"/>
          <w:b/>
          <w:sz w:val="22"/>
        </w:rPr>
        <w:t xml:space="preserve">                  на 2021 год и  на плановый период  2022-2023 год      </w:t>
      </w:r>
    </w:p>
    <w:p w:rsidR="00AB46AA" w:rsidRPr="00AB46AA" w:rsidRDefault="00AB46AA" w:rsidP="00AB46AA">
      <w:pPr>
        <w:rPr>
          <w:rFonts w:cs="Times New Roman"/>
          <w:sz w:val="22"/>
        </w:rPr>
      </w:pPr>
      <w:r w:rsidRPr="00AB46AA">
        <w:rPr>
          <w:rFonts w:cs="Times New Roman"/>
          <w:sz w:val="22"/>
        </w:rPr>
        <w:t xml:space="preserve">                                                                                                                                тыс. руб.</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8"/>
        <w:gridCol w:w="3412"/>
        <w:gridCol w:w="1134"/>
        <w:gridCol w:w="1134"/>
        <w:gridCol w:w="1484"/>
      </w:tblGrid>
      <w:tr w:rsidR="00AB46AA" w:rsidRPr="00AB46AA" w:rsidTr="00A61593">
        <w:trPr>
          <w:trHeight w:val="345"/>
        </w:trPr>
        <w:tc>
          <w:tcPr>
            <w:tcW w:w="2508" w:type="dxa"/>
            <w:vMerge w:val="restart"/>
          </w:tcPr>
          <w:p w:rsidR="00AB46AA" w:rsidRPr="00AB46AA" w:rsidRDefault="00AB46AA" w:rsidP="00A61593">
            <w:pPr>
              <w:rPr>
                <w:rFonts w:cs="Times New Roman"/>
                <w:sz w:val="22"/>
              </w:rPr>
            </w:pPr>
            <w:r w:rsidRPr="00AB46AA">
              <w:rPr>
                <w:rFonts w:cs="Times New Roman"/>
                <w:sz w:val="22"/>
              </w:rPr>
              <w:lastRenderedPageBreak/>
              <w:t xml:space="preserve">  К О  Д</w:t>
            </w:r>
          </w:p>
        </w:tc>
        <w:tc>
          <w:tcPr>
            <w:tcW w:w="3412" w:type="dxa"/>
            <w:vMerge w:val="restart"/>
          </w:tcPr>
          <w:p w:rsidR="00AB46AA" w:rsidRPr="00AB46AA" w:rsidRDefault="00AB46AA" w:rsidP="00A61593">
            <w:pPr>
              <w:rPr>
                <w:rFonts w:cs="Times New Roman"/>
                <w:sz w:val="22"/>
              </w:rPr>
            </w:pPr>
            <w:r w:rsidRPr="00AB46AA">
              <w:rPr>
                <w:rFonts w:cs="Times New Roman"/>
                <w:sz w:val="22"/>
              </w:rPr>
              <w:t>Наименование источников внутреннего финансирования</w:t>
            </w:r>
          </w:p>
        </w:tc>
        <w:tc>
          <w:tcPr>
            <w:tcW w:w="3752" w:type="dxa"/>
            <w:gridSpan w:val="3"/>
          </w:tcPr>
          <w:p w:rsidR="00AB46AA" w:rsidRPr="00AB46AA" w:rsidRDefault="00AB46AA" w:rsidP="00A61593">
            <w:pPr>
              <w:rPr>
                <w:rFonts w:cs="Times New Roman"/>
                <w:sz w:val="22"/>
              </w:rPr>
            </w:pPr>
            <w:r w:rsidRPr="00AB46AA">
              <w:rPr>
                <w:rFonts w:cs="Times New Roman"/>
                <w:sz w:val="22"/>
              </w:rPr>
              <w:t>Сумма</w:t>
            </w:r>
          </w:p>
        </w:tc>
      </w:tr>
      <w:tr w:rsidR="00AB46AA" w:rsidRPr="00AB46AA" w:rsidTr="00A61593">
        <w:trPr>
          <w:trHeight w:val="210"/>
        </w:trPr>
        <w:tc>
          <w:tcPr>
            <w:tcW w:w="2508" w:type="dxa"/>
            <w:vMerge/>
          </w:tcPr>
          <w:p w:rsidR="00AB46AA" w:rsidRPr="00AB46AA" w:rsidRDefault="00AB46AA" w:rsidP="00A61593">
            <w:pPr>
              <w:rPr>
                <w:rFonts w:cs="Times New Roman"/>
                <w:sz w:val="22"/>
              </w:rPr>
            </w:pPr>
          </w:p>
        </w:tc>
        <w:tc>
          <w:tcPr>
            <w:tcW w:w="3412" w:type="dxa"/>
            <w:vMerge/>
          </w:tcPr>
          <w:p w:rsidR="00AB46AA" w:rsidRPr="00AB46AA" w:rsidRDefault="00AB46AA" w:rsidP="00A61593">
            <w:pPr>
              <w:rPr>
                <w:rFonts w:cs="Times New Roman"/>
                <w:sz w:val="22"/>
              </w:rPr>
            </w:pPr>
          </w:p>
        </w:tc>
        <w:tc>
          <w:tcPr>
            <w:tcW w:w="1134" w:type="dxa"/>
          </w:tcPr>
          <w:p w:rsidR="00AB46AA" w:rsidRPr="00AB46AA" w:rsidRDefault="00AB46AA" w:rsidP="00A61593">
            <w:pPr>
              <w:rPr>
                <w:rFonts w:cs="Times New Roman"/>
                <w:sz w:val="22"/>
              </w:rPr>
            </w:pPr>
            <w:r w:rsidRPr="00AB46AA">
              <w:rPr>
                <w:rFonts w:cs="Times New Roman"/>
                <w:sz w:val="22"/>
              </w:rPr>
              <w:t>2021</w:t>
            </w:r>
          </w:p>
        </w:tc>
        <w:tc>
          <w:tcPr>
            <w:tcW w:w="1134" w:type="dxa"/>
          </w:tcPr>
          <w:p w:rsidR="00AB46AA" w:rsidRPr="00AB46AA" w:rsidRDefault="00AB46AA" w:rsidP="00A61593">
            <w:pPr>
              <w:rPr>
                <w:rFonts w:cs="Times New Roman"/>
                <w:sz w:val="22"/>
              </w:rPr>
            </w:pPr>
            <w:r w:rsidRPr="00AB46AA">
              <w:rPr>
                <w:rFonts w:cs="Times New Roman"/>
                <w:sz w:val="22"/>
              </w:rPr>
              <w:t>2022</w:t>
            </w:r>
          </w:p>
        </w:tc>
        <w:tc>
          <w:tcPr>
            <w:tcW w:w="1484" w:type="dxa"/>
          </w:tcPr>
          <w:p w:rsidR="00AB46AA" w:rsidRPr="00AB46AA" w:rsidRDefault="00AB46AA" w:rsidP="00A61593">
            <w:pPr>
              <w:rPr>
                <w:rFonts w:cs="Times New Roman"/>
                <w:sz w:val="22"/>
              </w:rPr>
            </w:pPr>
            <w:r w:rsidRPr="00AB46AA">
              <w:rPr>
                <w:rFonts w:cs="Times New Roman"/>
                <w:sz w:val="22"/>
              </w:rPr>
              <w:t>2023</w:t>
            </w:r>
          </w:p>
        </w:tc>
      </w:tr>
      <w:tr w:rsidR="00AB46AA" w:rsidRPr="00AB46AA" w:rsidTr="00A61593">
        <w:tc>
          <w:tcPr>
            <w:tcW w:w="2508" w:type="dxa"/>
          </w:tcPr>
          <w:p w:rsidR="00AB46AA" w:rsidRPr="00AB46AA" w:rsidRDefault="00AB46AA" w:rsidP="00A61593">
            <w:pPr>
              <w:rPr>
                <w:rFonts w:cs="Times New Roman"/>
                <w:sz w:val="22"/>
              </w:rPr>
            </w:pPr>
            <w:r w:rsidRPr="00AB46AA">
              <w:rPr>
                <w:rFonts w:cs="Times New Roman"/>
                <w:sz w:val="22"/>
              </w:rPr>
              <w:t xml:space="preserve">       1</w:t>
            </w:r>
          </w:p>
        </w:tc>
        <w:tc>
          <w:tcPr>
            <w:tcW w:w="3412" w:type="dxa"/>
          </w:tcPr>
          <w:p w:rsidR="00AB46AA" w:rsidRPr="00AB46AA" w:rsidRDefault="00AB46AA" w:rsidP="00A61593">
            <w:pPr>
              <w:rPr>
                <w:rFonts w:cs="Times New Roman"/>
                <w:sz w:val="22"/>
              </w:rPr>
            </w:pPr>
            <w:r w:rsidRPr="00AB46AA">
              <w:rPr>
                <w:rFonts w:cs="Times New Roman"/>
                <w:sz w:val="22"/>
              </w:rPr>
              <w:t xml:space="preserve">                        2</w:t>
            </w:r>
          </w:p>
        </w:tc>
        <w:tc>
          <w:tcPr>
            <w:tcW w:w="1134" w:type="dxa"/>
          </w:tcPr>
          <w:p w:rsidR="00AB46AA" w:rsidRPr="00AB46AA" w:rsidRDefault="00AB46AA" w:rsidP="00A61593">
            <w:pPr>
              <w:rPr>
                <w:rFonts w:cs="Times New Roman"/>
                <w:sz w:val="22"/>
              </w:rPr>
            </w:pPr>
            <w:r w:rsidRPr="00AB46AA">
              <w:rPr>
                <w:rFonts w:cs="Times New Roman"/>
                <w:sz w:val="22"/>
              </w:rPr>
              <w:t xml:space="preserve">       3</w:t>
            </w:r>
          </w:p>
        </w:tc>
        <w:tc>
          <w:tcPr>
            <w:tcW w:w="1134" w:type="dxa"/>
          </w:tcPr>
          <w:p w:rsidR="00AB46AA" w:rsidRPr="00AB46AA" w:rsidRDefault="00AB46AA" w:rsidP="00A61593">
            <w:pPr>
              <w:rPr>
                <w:rFonts w:cs="Times New Roman"/>
                <w:sz w:val="22"/>
              </w:rPr>
            </w:pPr>
            <w:r w:rsidRPr="00AB46AA">
              <w:rPr>
                <w:rFonts w:cs="Times New Roman"/>
                <w:sz w:val="22"/>
              </w:rPr>
              <w:t>4</w:t>
            </w:r>
          </w:p>
        </w:tc>
        <w:tc>
          <w:tcPr>
            <w:tcW w:w="1484" w:type="dxa"/>
          </w:tcPr>
          <w:p w:rsidR="00AB46AA" w:rsidRPr="00AB46AA" w:rsidRDefault="00AB46AA" w:rsidP="00A61593">
            <w:pPr>
              <w:rPr>
                <w:rFonts w:cs="Times New Roman"/>
                <w:sz w:val="22"/>
              </w:rPr>
            </w:pPr>
            <w:r w:rsidRPr="00AB46AA">
              <w:rPr>
                <w:rFonts w:cs="Times New Roman"/>
                <w:sz w:val="22"/>
              </w:rPr>
              <w:t>5</w:t>
            </w:r>
          </w:p>
        </w:tc>
      </w:tr>
      <w:tr w:rsidR="00AB46AA" w:rsidRPr="00AB46AA" w:rsidTr="00A61593">
        <w:tc>
          <w:tcPr>
            <w:tcW w:w="2508" w:type="dxa"/>
          </w:tcPr>
          <w:p w:rsidR="00AB46AA" w:rsidRPr="00AB46AA" w:rsidRDefault="00AB46AA" w:rsidP="00A61593">
            <w:pPr>
              <w:rPr>
                <w:rFonts w:cs="Times New Roman"/>
                <w:sz w:val="22"/>
              </w:rPr>
            </w:pPr>
          </w:p>
        </w:tc>
        <w:tc>
          <w:tcPr>
            <w:tcW w:w="3412" w:type="dxa"/>
          </w:tcPr>
          <w:p w:rsidR="00AB46AA" w:rsidRPr="00AB46AA" w:rsidRDefault="00AB46AA" w:rsidP="00A61593">
            <w:pPr>
              <w:rPr>
                <w:rFonts w:cs="Times New Roman"/>
                <w:sz w:val="22"/>
              </w:rPr>
            </w:pPr>
            <w:r w:rsidRPr="00AB46AA">
              <w:rPr>
                <w:rFonts w:cs="Times New Roman"/>
                <w:sz w:val="22"/>
              </w:rPr>
              <w:t>Источники внутреннего финансирования дефицита бюджета</w:t>
            </w:r>
          </w:p>
        </w:tc>
        <w:tc>
          <w:tcPr>
            <w:tcW w:w="1134" w:type="dxa"/>
          </w:tcPr>
          <w:p w:rsidR="00AB46AA" w:rsidRPr="00AB46AA" w:rsidRDefault="00AB46AA" w:rsidP="00A61593">
            <w:pPr>
              <w:rPr>
                <w:rFonts w:cs="Times New Roman"/>
                <w:sz w:val="22"/>
              </w:rPr>
            </w:pPr>
            <w:r w:rsidRPr="00AB46AA">
              <w:rPr>
                <w:rFonts w:cs="Times New Roman"/>
                <w:sz w:val="22"/>
              </w:rPr>
              <w:t>437,3</w:t>
            </w:r>
          </w:p>
        </w:tc>
        <w:tc>
          <w:tcPr>
            <w:tcW w:w="1134" w:type="dxa"/>
          </w:tcPr>
          <w:p w:rsidR="00AB46AA" w:rsidRPr="00AB46AA" w:rsidRDefault="00AB46AA" w:rsidP="00A61593">
            <w:pPr>
              <w:jc w:val="right"/>
              <w:rPr>
                <w:rFonts w:cs="Times New Roman"/>
                <w:sz w:val="22"/>
              </w:rPr>
            </w:pPr>
            <w:r w:rsidRPr="00AB46AA">
              <w:rPr>
                <w:rFonts w:cs="Times New Roman"/>
                <w:sz w:val="22"/>
              </w:rPr>
              <w:t>0</w:t>
            </w:r>
          </w:p>
        </w:tc>
        <w:tc>
          <w:tcPr>
            <w:tcW w:w="1484" w:type="dxa"/>
          </w:tcPr>
          <w:p w:rsidR="00AB46AA" w:rsidRPr="00AB46AA" w:rsidRDefault="00AB46AA" w:rsidP="00A61593">
            <w:pPr>
              <w:rPr>
                <w:rFonts w:cs="Times New Roman"/>
                <w:sz w:val="22"/>
              </w:rPr>
            </w:pPr>
            <w:r w:rsidRPr="00AB46AA">
              <w:rPr>
                <w:rFonts w:cs="Times New Roman"/>
                <w:sz w:val="22"/>
              </w:rPr>
              <w:t>0</w:t>
            </w:r>
          </w:p>
        </w:tc>
      </w:tr>
      <w:tr w:rsidR="00AB46AA" w:rsidRPr="00AB46AA" w:rsidTr="00A61593">
        <w:tc>
          <w:tcPr>
            <w:tcW w:w="2508" w:type="dxa"/>
          </w:tcPr>
          <w:p w:rsidR="00AB46AA" w:rsidRPr="00AB46AA" w:rsidRDefault="00AB46AA" w:rsidP="00A61593">
            <w:pPr>
              <w:rPr>
                <w:rFonts w:cs="Times New Roman"/>
                <w:sz w:val="22"/>
              </w:rPr>
            </w:pPr>
            <w:r w:rsidRPr="00AB46AA">
              <w:rPr>
                <w:rFonts w:cs="Times New Roman"/>
                <w:sz w:val="22"/>
              </w:rPr>
              <w:t>01000000000000000</w:t>
            </w:r>
          </w:p>
        </w:tc>
        <w:tc>
          <w:tcPr>
            <w:tcW w:w="3412" w:type="dxa"/>
          </w:tcPr>
          <w:p w:rsidR="00AB46AA" w:rsidRPr="00AB46AA" w:rsidRDefault="00AB46AA" w:rsidP="00A61593">
            <w:pPr>
              <w:rPr>
                <w:rFonts w:cs="Times New Roman"/>
                <w:sz w:val="22"/>
              </w:rPr>
            </w:pPr>
            <w:r w:rsidRPr="00AB46AA">
              <w:rPr>
                <w:rFonts w:cs="Times New Roman"/>
                <w:sz w:val="22"/>
              </w:rPr>
              <w:t>Источники внутреннего финансирования дефицитов бюджетов</w:t>
            </w:r>
          </w:p>
        </w:tc>
        <w:tc>
          <w:tcPr>
            <w:tcW w:w="1134" w:type="dxa"/>
          </w:tcPr>
          <w:p w:rsidR="00AB46AA" w:rsidRPr="00AB46AA" w:rsidRDefault="00AB46AA" w:rsidP="00A61593">
            <w:pPr>
              <w:rPr>
                <w:rFonts w:cs="Times New Roman"/>
                <w:sz w:val="22"/>
              </w:rPr>
            </w:pPr>
            <w:r w:rsidRPr="00AB46AA">
              <w:rPr>
                <w:rFonts w:cs="Times New Roman"/>
                <w:sz w:val="22"/>
              </w:rPr>
              <w:t>0</w:t>
            </w:r>
          </w:p>
        </w:tc>
        <w:tc>
          <w:tcPr>
            <w:tcW w:w="1134" w:type="dxa"/>
          </w:tcPr>
          <w:p w:rsidR="00AB46AA" w:rsidRPr="00AB46AA" w:rsidRDefault="00AB46AA" w:rsidP="00A61593">
            <w:pPr>
              <w:jc w:val="right"/>
              <w:rPr>
                <w:rFonts w:cs="Times New Roman"/>
                <w:sz w:val="22"/>
              </w:rPr>
            </w:pPr>
            <w:r w:rsidRPr="00AB46AA">
              <w:rPr>
                <w:rFonts w:cs="Times New Roman"/>
                <w:sz w:val="22"/>
              </w:rPr>
              <w:t>0</w:t>
            </w:r>
          </w:p>
        </w:tc>
        <w:tc>
          <w:tcPr>
            <w:tcW w:w="1484" w:type="dxa"/>
          </w:tcPr>
          <w:p w:rsidR="00AB46AA" w:rsidRPr="00AB46AA" w:rsidRDefault="00AB46AA" w:rsidP="00A61593">
            <w:pPr>
              <w:rPr>
                <w:rFonts w:cs="Times New Roman"/>
                <w:sz w:val="22"/>
              </w:rPr>
            </w:pPr>
            <w:r w:rsidRPr="00AB46AA">
              <w:rPr>
                <w:rFonts w:cs="Times New Roman"/>
                <w:sz w:val="22"/>
              </w:rPr>
              <w:t>0</w:t>
            </w:r>
          </w:p>
        </w:tc>
      </w:tr>
      <w:tr w:rsidR="00AB46AA" w:rsidRPr="00AB46AA" w:rsidTr="00A61593">
        <w:tc>
          <w:tcPr>
            <w:tcW w:w="2508" w:type="dxa"/>
          </w:tcPr>
          <w:p w:rsidR="00AB46AA" w:rsidRPr="00AB46AA" w:rsidRDefault="00AB46AA" w:rsidP="00A61593">
            <w:pPr>
              <w:rPr>
                <w:rFonts w:cs="Times New Roman"/>
                <w:sz w:val="22"/>
              </w:rPr>
            </w:pPr>
            <w:r w:rsidRPr="00AB46AA">
              <w:rPr>
                <w:rFonts w:cs="Times New Roman"/>
                <w:sz w:val="22"/>
              </w:rPr>
              <w:t>01030000000000000</w:t>
            </w:r>
          </w:p>
        </w:tc>
        <w:tc>
          <w:tcPr>
            <w:tcW w:w="3412" w:type="dxa"/>
          </w:tcPr>
          <w:p w:rsidR="00AB46AA" w:rsidRPr="00AB46AA" w:rsidRDefault="00AB46AA" w:rsidP="00A61593">
            <w:pPr>
              <w:rPr>
                <w:rFonts w:cs="Times New Roman"/>
                <w:sz w:val="22"/>
              </w:rPr>
            </w:pPr>
            <w:r w:rsidRPr="00AB46AA">
              <w:rPr>
                <w:rFonts w:cs="Times New Roman"/>
                <w:sz w:val="22"/>
              </w:rPr>
              <w:t>Бюджетные кредиты от других бюджетов бюджетной системы РФ</w:t>
            </w:r>
          </w:p>
        </w:tc>
        <w:tc>
          <w:tcPr>
            <w:tcW w:w="1134" w:type="dxa"/>
          </w:tcPr>
          <w:p w:rsidR="00AB46AA" w:rsidRPr="00AB46AA" w:rsidRDefault="00AB46AA" w:rsidP="00A61593">
            <w:pPr>
              <w:rPr>
                <w:rFonts w:cs="Times New Roman"/>
                <w:sz w:val="22"/>
              </w:rPr>
            </w:pPr>
            <w:r w:rsidRPr="00AB46AA">
              <w:rPr>
                <w:rFonts w:cs="Times New Roman"/>
                <w:sz w:val="22"/>
              </w:rPr>
              <w:t>0</w:t>
            </w:r>
          </w:p>
        </w:tc>
        <w:tc>
          <w:tcPr>
            <w:tcW w:w="1134" w:type="dxa"/>
          </w:tcPr>
          <w:p w:rsidR="00AB46AA" w:rsidRPr="00AB46AA" w:rsidRDefault="00AB46AA" w:rsidP="00A61593">
            <w:pPr>
              <w:jc w:val="right"/>
              <w:rPr>
                <w:rFonts w:cs="Times New Roman"/>
                <w:sz w:val="22"/>
              </w:rPr>
            </w:pPr>
            <w:r w:rsidRPr="00AB46AA">
              <w:rPr>
                <w:rFonts w:cs="Times New Roman"/>
                <w:sz w:val="22"/>
              </w:rPr>
              <w:t>0</w:t>
            </w:r>
          </w:p>
        </w:tc>
        <w:tc>
          <w:tcPr>
            <w:tcW w:w="1484" w:type="dxa"/>
          </w:tcPr>
          <w:p w:rsidR="00AB46AA" w:rsidRPr="00AB46AA" w:rsidRDefault="00AB46AA" w:rsidP="00A61593">
            <w:pPr>
              <w:rPr>
                <w:rFonts w:cs="Times New Roman"/>
                <w:sz w:val="22"/>
              </w:rPr>
            </w:pPr>
            <w:r w:rsidRPr="00AB46AA">
              <w:rPr>
                <w:rFonts w:cs="Times New Roman"/>
                <w:sz w:val="22"/>
              </w:rPr>
              <w:t>0</w:t>
            </w:r>
          </w:p>
        </w:tc>
      </w:tr>
      <w:tr w:rsidR="00AB46AA" w:rsidRPr="00AB46AA" w:rsidTr="00A61593">
        <w:tc>
          <w:tcPr>
            <w:tcW w:w="2508" w:type="dxa"/>
          </w:tcPr>
          <w:p w:rsidR="00AB46AA" w:rsidRPr="00AB46AA" w:rsidRDefault="00AB46AA" w:rsidP="00A61593">
            <w:pPr>
              <w:rPr>
                <w:rFonts w:cs="Times New Roman"/>
                <w:sz w:val="22"/>
              </w:rPr>
            </w:pPr>
            <w:r w:rsidRPr="00AB46AA">
              <w:rPr>
                <w:rFonts w:cs="Times New Roman"/>
                <w:sz w:val="22"/>
              </w:rPr>
              <w:t>01030000100000710</w:t>
            </w:r>
          </w:p>
        </w:tc>
        <w:tc>
          <w:tcPr>
            <w:tcW w:w="3412" w:type="dxa"/>
          </w:tcPr>
          <w:p w:rsidR="00AB46AA" w:rsidRPr="00AB46AA" w:rsidRDefault="00AB46AA" w:rsidP="00A61593">
            <w:pPr>
              <w:rPr>
                <w:rFonts w:cs="Times New Roman"/>
                <w:sz w:val="22"/>
              </w:rPr>
            </w:pPr>
            <w:r w:rsidRPr="00AB46AA">
              <w:rPr>
                <w:rFonts w:cs="Times New Roman"/>
                <w:sz w:val="22"/>
              </w:rPr>
              <w:t>Получение кредитов от других бюджетов бюджетной системы РФ бюджетам поселений</w:t>
            </w:r>
          </w:p>
        </w:tc>
        <w:tc>
          <w:tcPr>
            <w:tcW w:w="1134" w:type="dxa"/>
          </w:tcPr>
          <w:p w:rsidR="00AB46AA" w:rsidRPr="00AB46AA" w:rsidRDefault="00AB46AA" w:rsidP="00A61593">
            <w:pPr>
              <w:rPr>
                <w:rFonts w:cs="Times New Roman"/>
                <w:sz w:val="22"/>
              </w:rPr>
            </w:pPr>
            <w:r w:rsidRPr="00AB46AA">
              <w:rPr>
                <w:rFonts w:cs="Times New Roman"/>
                <w:sz w:val="22"/>
              </w:rPr>
              <w:t>0</w:t>
            </w:r>
          </w:p>
        </w:tc>
        <w:tc>
          <w:tcPr>
            <w:tcW w:w="1134" w:type="dxa"/>
          </w:tcPr>
          <w:p w:rsidR="00AB46AA" w:rsidRPr="00AB46AA" w:rsidRDefault="00AB46AA" w:rsidP="00A61593">
            <w:pPr>
              <w:jc w:val="right"/>
              <w:rPr>
                <w:rFonts w:cs="Times New Roman"/>
                <w:sz w:val="22"/>
              </w:rPr>
            </w:pPr>
            <w:r w:rsidRPr="00AB46AA">
              <w:rPr>
                <w:rFonts w:cs="Times New Roman"/>
                <w:sz w:val="22"/>
              </w:rPr>
              <w:t>0</w:t>
            </w:r>
          </w:p>
        </w:tc>
        <w:tc>
          <w:tcPr>
            <w:tcW w:w="1484" w:type="dxa"/>
          </w:tcPr>
          <w:p w:rsidR="00AB46AA" w:rsidRPr="00AB46AA" w:rsidRDefault="00AB46AA" w:rsidP="00A61593">
            <w:pPr>
              <w:rPr>
                <w:rFonts w:cs="Times New Roman"/>
                <w:sz w:val="22"/>
              </w:rPr>
            </w:pPr>
            <w:r w:rsidRPr="00AB46AA">
              <w:rPr>
                <w:rFonts w:cs="Times New Roman"/>
                <w:sz w:val="22"/>
              </w:rPr>
              <w:t>0</w:t>
            </w:r>
          </w:p>
        </w:tc>
      </w:tr>
      <w:tr w:rsidR="00AB46AA" w:rsidRPr="00AB46AA" w:rsidTr="00A61593">
        <w:tc>
          <w:tcPr>
            <w:tcW w:w="2508" w:type="dxa"/>
          </w:tcPr>
          <w:p w:rsidR="00AB46AA" w:rsidRPr="00AB46AA" w:rsidRDefault="00AB46AA" w:rsidP="00A61593">
            <w:pPr>
              <w:rPr>
                <w:rFonts w:cs="Times New Roman"/>
                <w:sz w:val="22"/>
              </w:rPr>
            </w:pPr>
            <w:r w:rsidRPr="00AB46AA">
              <w:rPr>
                <w:rFonts w:cs="Times New Roman"/>
                <w:sz w:val="22"/>
              </w:rPr>
              <w:t>01030000100000810</w:t>
            </w:r>
          </w:p>
        </w:tc>
        <w:tc>
          <w:tcPr>
            <w:tcW w:w="3412" w:type="dxa"/>
          </w:tcPr>
          <w:p w:rsidR="00AB46AA" w:rsidRPr="00AB46AA" w:rsidRDefault="00AB46AA" w:rsidP="00A61593">
            <w:pPr>
              <w:rPr>
                <w:rFonts w:cs="Times New Roman"/>
                <w:sz w:val="22"/>
              </w:rPr>
            </w:pPr>
            <w:r w:rsidRPr="00AB46AA">
              <w:rPr>
                <w:rFonts w:cs="Times New Roman"/>
                <w:sz w:val="22"/>
              </w:rPr>
              <w:t>Погашение бюджетами поселений кредитов от других бюджетов бюджетной системы РФ</w:t>
            </w:r>
          </w:p>
        </w:tc>
        <w:tc>
          <w:tcPr>
            <w:tcW w:w="1134" w:type="dxa"/>
          </w:tcPr>
          <w:p w:rsidR="00AB46AA" w:rsidRPr="00AB46AA" w:rsidRDefault="00AB46AA" w:rsidP="00A61593">
            <w:pPr>
              <w:rPr>
                <w:rFonts w:cs="Times New Roman"/>
                <w:sz w:val="22"/>
              </w:rPr>
            </w:pPr>
            <w:r w:rsidRPr="00AB46AA">
              <w:rPr>
                <w:rFonts w:cs="Times New Roman"/>
                <w:sz w:val="22"/>
              </w:rPr>
              <w:t>0</w:t>
            </w:r>
          </w:p>
        </w:tc>
        <w:tc>
          <w:tcPr>
            <w:tcW w:w="1134" w:type="dxa"/>
          </w:tcPr>
          <w:p w:rsidR="00AB46AA" w:rsidRPr="00AB46AA" w:rsidRDefault="00AB46AA" w:rsidP="00A61593">
            <w:pPr>
              <w:jc w:val="right"/>
              <w:rPr>
                <w:rFonts w:cs="Times New Roman"/>
                <w:sz w:val="22"/>
              </w:rPr>
            </w:pPr>
            <w:r w:rsidRPr="00AB46AA">
              <w:rPr>
                <w:rFonts w:cs="Times New Roman"/>
                <w:sz w:val="22"/>
              </w:rPr>
              <w:t>0</w:t>
            </w:r>
          </w:p>
        </w:tc>
        <w:tc>
          <w:tcPr>
            <w:tcW w:w="1484" w:type="dxa"/>
          </w:tcPr>
          <w:p w:rsidR="00AB46AA" w:rsidRPr="00AB46AA" w:rsidRDefault="00AB46AA" w:rsidP="00A61593">
            <w:pPr>
              <w:rPr>
                <w:rFonts w:cs="Times New Roman"/>
                <w:sz w:val="22"/>
              </w:rPr>
            </w:pPr>
            <w:r w:rsidRPr="00AB46AA">
              <w:rPr>
                <w:rFonts w:cs="Times New Roman"/>
                <w:sz w:val="22"/>
              </w:rPr>
              <w:t>0</w:t>
            </w:r>
          </w:p>
        </w:tc>
      </w:tr>
      <w:tr w:rsidR="00AB46AA" w:rsidRPr="00AB46AA" w:rsidTr="00A61593">
        <w:tc>
          <w:tcPr>
            <w:tcW w:w="2508" w:type="dxa"/>
          </w:tcPr>
          <w:p w:rsidR="00AB46AA" w:rsidRPr="00AB46AA" w:rsidRDefault="00AB46AA" w:rsidP="00A61593">
            <w:pPr>
              <w:jc w:val="both"/>
              <w:rPr>
                <w:rFonts w:cs="Times New Roman"/>
                <w:sz w:val="22"/>
              </w:rPr>
            </w:pPr>
            <w:r w:rsidRPr="00AB46AA">
              <w:rPr>
                <w:rFonts w:cs="Times New Roman"/>
                <w:sz w:val="22"/>
              </w:rPr>
              <w:t>01050000000000000</w:t>
            </w:r>
          </w:p>
        </w:tc>
        <w:tc>
          <w:tcPr>
            <w:tcW w:w="3412" w:type="dxa"/>
          </w:tcPr>
          <w:p w:rsidR="00AB46AA" w:rsidRPr="00AB46AA" w:rsidRDefault="00AB46AA" w:rsidP="00A61593">
            <w:pPr>
              <w:jc w:val="both"/>
              <w:rPr>
                <w:rFonts w:cs="Times New Roman"/>
                <w:sz w:val="22"/>
              </w:rPr>
            </w:pPr>
            <w:r w:rsidRPr="00AB46AA">
              <w:rPr>
                <w:rFonts w:cs="Times New Roman"/>
                <w:sz w:val="22"/>
              </w:rPr>
              <w:t xml:space="preserve">Изменение остатков средств на счетах по учету средств бюджета                                                           </w:t>
            </w:r>
          </w:p>
        </w:tc>
        <w:tc>
          <w:tcPr>
            <w:tcW w:w="1134" w:type="dxa"/>
          </w:tcPr>
          <w:p w:rsidR="00AB46AA" w:rsidRPr="00AB46AA" w:rsidRDefault="00AB46AA" w:rsidP="00A61593">
            <w:pPr>
              <w:rPr>
                <w:rFonts w:cs="Times New Roman"/>
                <w:sz w:val="22"/>
              </w:rPr>
            </w:pPr>
            <w:r w:rsidRPr="00AB46AA">
              <w:rPr>
                <w:rFonts w:cs="Times New Roman"/>
                <w:sz w:val="22"/>
              </w:rPr>
              <w:t xml:space="preserve">437,3                 </w:t>
            </w:r>
          </w:p>
        </w:tc>
        <w:tc>
          <w:tcPr>
            <w:tcW w:w="1134" w:type="dxa"/>
          </w:tcPr>
          <w:p w:rsidR="00AB46AA" w:rsidRPr="00AB46AA" w:rsidRDefault="00AB46AA" w:rsidP="00A61593">
            <w:pPr>
              <w:jc w:val="right"/>
              <w:rPr>
                <w:rFonts w:cs="Times New Roman"/>
                <w:sz w:val="22"/>
              </w:rPr>
            </w:pPr>
            <w:r w:rsidRPr="00AB46AA">
              <w:rPr>
                <w:rFonts w:cs="Times New Roman"/>
                <w:sz w:val="22"/>
              </w:rPr>
              <w:t xml:space="preserve"> 0                   </w:t>
            </w:r>
          </w:p>
        </w:tc>
        <w:tc>
          <w:tcPr>
            <w:tcW w:w="1484" w:type="dxa"/>
          </w:tcPr>
          <w:p w:rsidR="00AB46AA" w:rsidRPr="00AB46AA" w:rsidRDefault="00AB46AA" w:rsidP="00A61593">
            <w:pPr>
              <w:rPr>
                <w:rFonts w:cs="Times New Roman"/>
                <w:sz w:val="22"/>
              </w:rPr>
            </w:pPr>
            <w:r w:rsidRPr="00AB46AA">
              <w:rPr>
                <w:rFonts w:cs="Times New Roman"/>
                <w:sz w:val="22"/>
              </w:rPr>
              <w:t xml:space="preserve"> 0                   </w:t>
            </w:r>
          </w:p>
        </w:tc>
      </w:tr>
      <w:tr w:rsidR="00AB46AA" w:rsidRPr="00AB46AA" w:rsidTr="00A61593">
        <w:tc>
          <w:tcPr>
            <w:tcW w:w="2508" w:type="dxa"/>
          </w:tcPr>
          <w:p w:rsidR="00AB46AA" w:rsidRPr="00AB46AA" w:rsidRDefault="00AB46AA" w:rsidP="00A61593">
            <w:pPr>
              <w:jc w:val="both"/>
              <w:rPr>
                <w:rFonts w:cs="Times New Roman"/>
                <w:sz w:val="22"/>
              </w:rPr>
            </w:pPr>
            <w:r w:rsidRPr="00AB46AA">
              <w:rPr>
                <w:rFonts w:cs="Times New Roman"/>
                <w:sz w:val="22"/>
              </w:rPr>
              <w:t>01050000000000500</w:t>
            </w:r>
          </w:p>
        </w:tc>
        <w:tc>
          <w:tcPr>
            <w:tcW w:w="3412" w:type="dxa"/>
          </w:tcPr>
          <w:p w:rsidR="00AB46AA" w:rsidRPr="00AB46AA" w:rsidRDefault="00AB46AA" w:rsidP="00A61593">
            <w:pPr>
              <w:jc w:val="both"/>
              <w:rPr>
                <w:rFonts w:cs="Times New Roman"/>
                <w:sz w:val="22"/>
              </w:rPr>
            </w:pPr>
            <w:r w:rsidRPr="00AB46AA">
              <w:rPr>
                <w:rFonts w:cs="Times New Roman"/>
                <w:sz w:val="22"/>
              </w:rPr>
              <w:t>Увеличение остатков средств бюджетов</w:t>
            </w:r>
          </w:p>
        </w:tc>
        <w:tc>
          <w:tcPr>
            <w:tcW w:w="1134" w:type="dxa"/>
          </w:tcPr>
          <w:p w:rsidR="00AB46AA" w:rsidRPr="00AB46AA" w:rsidRDefault="00AB46AA" w:rsidP="00A61593">
            <w:pPr>
              <w:jc w:val="right"/>
              <w:rPr>
                <w:rFonts w:cs="Times New Roman"/>
                <w:sz w:val="22"/>
                <w:lang w:val="en-US"/>
              </w:rPr>
            </w:pPr>
            <w:r w:rsidRPr="00AB46AA">
              <w:rPr>
                <w:rFonts w:cs="Times New Roman"/>
                <w:sz w:val="22"/>
              </w:rPr>
              <w:t>-9319,0</w:t>
            </w:r>
          </w:p>
        </w:tc>
        <w:tc>
          <w:tcPr>
            <w:tcW w:w="1134" w:type="dxa"/>
          </w:tcPr>
          <w:p w:rsidR="00AB46AA" w:rsidRPr="00AB46AA" w:rsidRDefault="00AB46AA" w:rsidP="00A61593">
            <w:pPr>
              <w:jc w:val="right"/>
              <w:rPr>
                <w:rFonts w:cs="Times New Roman"/>
                <w:sz w:val="22"/>
              </w:rPr>
            </w:pPr>
            <w:r w:rsidRPr="00AB46AA">
              <w:rPr>
                <w:rFonts w:cs="Times New Roman"/>
                <w:sz w:val="22"/>
              </w:rPr>
              <w:t>-2102,9</w:t>
            </w:r>
          </w:p>
        </w:tc>
        <w:tc>
          <w:tcPr>
            <w:tcW w:w="1484" w:type="dxa"/>
          </w:tcPr>
          <w:p w:rsidR="00AB46AA" w:rsidRPr="00AB46AA" w:rsidRDefault="00AB46AA" w:rsidP="00A61593">
            <w:pPr>
              <w:jc w:val="right"/>
              <w:rPr>
                <w:rFonts w:cs="Times New Roman"/>
                <w:sz w:val="22"/>
              </w:rPr>
            </w:pPr>
            <w:r w:rsidRPr="00AB46AA">
              <w:rPr>
                <w:rFonts w:cs="Times New Roman"/>
                <w:sz w:val="22"/>
              </w:rPr>
              <w:t>-2446,3</w:t>
            </w:r>
          </w:p>
        </w:tc>
      </w:tr>
      <w:tr w:rsidR="00AB46AA" w:rsidRPr="00AB46AA" w:rsidTr="00A61593">
        <w:tc>
          <w:tcPr>
            <w:tcW w:w="2508" w:type="dxa"/>
          </w:tcPr>
          <w:p w:rsidR="00AB46AA" w:rsidRPr="00AB46AA" w:rsidRDefault="00AB46AA" w:rsidP="00A61593">
            <w:pPr>
              <w:jc w:val="both"/>
              <w:rPr>
                <w:rFonts w:cs="Times New Roman"/>
                <w:sz w:val="22"/>
              </w:rPr>
            </w:pPr>
            <w:r w:rsidRPr="00AB46AA">
              <w:rPr>
                <w:rFonts w:cs="Times New Roman"/>
                <w:sz w:val="22"/>
              </w:rPr>
              <w:t>01050201100000510</w:t>
            </w:r>
          </w:p>
        </w:tc>
        <w:tc>
          <w:tcPr>
            <w:tcW w:w="3412" w:type="dxa"/>
          </w:tcPr>
          <w:p w:rsidR="00AB46AA" w:rsidRPr="00AB46AA" w:rsidRDefault="00AB46AA" w:rsidP="00A61593">
            <w:pPr>
              <w:jc w:val="both"/>
              <w:rPr>
                <w:rFonts w:cs="Times New Roman"/>
                <w:sz w:val="22"/>
              </w:rPr>
            </w:pPr>
            <w:r w:rsidRPr="00AB46AA">
              <w:rPr>
                <w:rFonts w:cs="Times New Roman"/>
                <w:sz w:val="22"/>
              </w:rPr>
              <w:t>Увеличение прочих остатков денежных средств</w:t>
            </w:r>
          </w:p>
        </w:tc>
        <w:tc>
          <w:tcPr>
            <w:tcW w:w="1134" w:type="dxa"/>
          </w:tcPr>
          <w:p w:rsidR="00AB46AA" w:rsidRPr="00AB46AA" w:rsidRDefault="00AB46AA" w:rsidP="00A61593">
            <w:pPr>
              <w:jc w:val="right"/>
              <w:rPr>
                <w:rFonts w:cs="Times New Roman"/>
                <w:sz w:val="22"/>
              </w:rPr>
            </w:pPr>
            <w:r w:rsidRPr="00AB46AA">
              <w:rPr>
                <w:rFonts w:cs="Times New Roman"/>
                <w:sz w:val="22"/>
              </w:rPr>
              <w:t>-9319,0</w:t>
            </w:r>
          </w:p>
        </w:tc>
        <w:tc>
          <w:tcPr>
            <w:tcW w:w="1134" w:type="dxa"/>
          </w:tcPr>
          <w:p w:rsidR="00AB46AA" w:rsidRPr="00AB46AA" w:rsidRDefault="00AB46AA" w:rsidP="00A61593">
            <w:pPr>
              <w:jc w:val="right"/>
              <w:rPr>
                <w:rFonts w:cs="Times New Roman"/>
                <w:sz w:val="22"/>
              </w:rPr>
            </w:pPr>
            <w:r w:rsidRPr="00AB46AA">
              <w:rPr>
                <w:rFonts w:cs="Times New Roman"/>
                <w:sz w:val="22"/>
              </w:rPr>
              <w:t>-2102,9</w:t>
            </w:r>
          </w:p>
        </w:tc>
        <w:tc>
          <w:tcPr>
            <w:tcW w:w="1484" w:type="dxa"/>
          </w:tcPr>
          <w:p w:rsidR="00AB46AA" w:rsidRPr="00AB46AA" w:rsidRDefault="00AB46AA" w:rsidP="00A61593">
            <w:pPr>
              <w:jc w:val="right"/>
              <w:rPr>
                <w:rFonts w:cs="Times New Roman"/>
                <w:sz w:val="22"/>
              </w:rPr>
            </w:pPr>
            <w:r w:rsidRPr="00AB46AA">
              <w:rPr>
                <w:rFonts w:cs="Times New Roman"/>
                <w:sz w:val="22"/>
              </w:rPr>
              <w:t>-2446,3</w:t>
            </w:r>
          </w:p>
        </w:tc>
      </w:tr>
      <w:tr w:rsidR="00AB46AA" w:rsidRPr="00AB46AA" w:rsidTr="00A61593">
        <w:tc>
          <w:tcPr>
            <w:tcW w:w="2508" w:type="dxa"/>
          </w:tcPr>
          <w:p w:rsidR="00AB46AA" w:rsidRPr="00AB46AA" w:rsidRDefault="00AB46AA" w:rsidP="00A61593">
            <w:pPr>
              <w:jc w:val="both"/>
              <w:rPr>
                <w:rFonts w:cs="Times New Roman"/>
                <w:sz w:val="22"/>
              </w:rPr>
            </w:pPr>
            <w:r w:rsidRPr="00AB46AA">
              <w:rPr>
                <w:rFonts w:cs="Times New Roman"/>
                <w:sz w:val="22"/>
              </w:rPr>
              <w:t>01050000000000600</w:t>
            </w:r>
          </w:p>
        </w:tc>
        <w:tc>
          <w:tcPr>
            <w:tcW w:w="3412" w:type="dxa"/>
          </w:tcPr>
          <w:p w:rsidR="00AB46AA" w:rsidRPr="00AB46AA" w:rsidRDefault="00AB46AA" w:rsidP="00A61593">
            <w:pPr>
              <w:jc w:val="both"/>
              <w:rPr>
                <w:rFonts w:cs="Times New Roman"/>
                <w:sz w:val="22"/>
              </w:rPr>
            </w:pPr>
            <w:r w:rsidRPr="00AB46AA">
              <w:rPr>
                <w:rFonts w:cs="Times New Roman"/>
                <w:sz w:val="22"/>
              </w:rPr>
              <w:t>Уменьшение остатков средств бюджетов</w:t>
            </w:r>
          </w:p>
        </w:tc>
        <w:tc>
          <w:tcPr>
            <w:tcW w:w="1134" w:type="dxa"/>
          </w:tcPr>
          <w:p w:rsidR="00AB46AA" w:rsidRPr="00AB46AA" w:rsidRDefault="00AB46AA" w:rsidP="00A61593">
            <w:pPr>
              <w:jc w:val="right"/>
              <w:rPr>
                <w:rFonts w:cs="Times New Roman"/>
                <w:sz w:val="22"/>
              </w:rPr>
            </w:pPr>
            <w:r w:rsidRPr="00AB46AA">
              <w:rPr>
                <w:rFonts w:cs="Times New Roman"/>
                <w:sz w:val="22"/>
              </w:rPr>
              <w:t>9756,3</w:t>
            </w:r>
          </w:p>
        </w:tc>
        <w:tc>
          <w:tcPr>
            <w:tcW w:w="1134" w:type="dxa"/>
          </w:tcPr>
          <w:p w:rsidR="00AB46AA" w:rsidRPr="00AB46AA" w:rsidRDefault="00AB46AA" w:rsidP="00A61593">
            <w:pPr>
              <w:jc w:val="right"/>
              <w:rPr>
                <w:rFonts w:cs="Times New Roman"/>
                <w:sz w:val="22"/>
              </w:rPr>
            </w:pPr>
            <w:r w:rsidRPr="00AB46AA">
              <w:rPr>
                <w:rFonts w:cs="Times New Roman"/>
                <w:sz w:val="22"/>
              </w:rPr>
              <w:t>2102,9</w:t>
            </w:r>
          </w:p>
        </w:tc>
        <w:tc>
          <w:tcPr>
            <w:tcW w:w="1484" w:type="dxa"/>
          </w:tcPr>
          <w:p w:rsidR="00AB46AA" w:rsidRPr="00AB46AA" w:rsidRDefault="00AB46AA" w:rsidP="00A61593">
            <w:pPr>
              <w:jc w:val="right"/>
              <w:rPr>
                <w:rFonts w:cs="Times New Roman"/>
                <w:sz w:val="22"/>
              </w:rPr>
            </w:pPr>
            <w:r w:rsidRPr="00AB46AA">
              <w:rPr>
                <w:rFonts w:cs="Times New Roman"/>
                <w:sz w:val="22"/>
              </w:rPr>
              <w:t>2446,3</w:t>
            </w:r>
          </w:p>
        </w:tc>
      </w:tr>
      <w:tr w:rsidR="00AB46AA" w:rsidRPr="00AB46AA" w:rsidTr="00A61593">
        <w:tc>
          <w:tcPr>
            <w:tcW w:w="2508" w:type="dxa"/>
          </w:tcPr>
          <w:p w:rsidR="00AB46AA" w:rsidRPr="00AB46AA" w:rsidRDefault="00AB46AA" w:rsidP="00A61593">
            <w:pPr>
              <w:jc w:val="both"/>
              <w:rPr>
                <w:rFonts w:cs="Times New Roman"/>
                <w:sz w:val="22"/>
              </w:rPr>
            </w:pPr>
            <w:r w:rsidRPr="00AB46AA">
              <w:rPr>
                <w:rFonts w:cs="Times New Roman"/>
                <w:sz w:val="22"/>
              </w:rPr>
              <w:t>01050201100000610</w:t>
            </w:r>
          </w:p>
        </w:tc>
        <w:tc>
          <w:tcPr>
            <w:tcW w:w="3412" w:type="dxa"/>
          </w:tcPr>
          <w:p w:rsidR="00AB46AA" w:rsidRPr="00AB46AA" w:rsidRDefault="00AB46AA" w:rsidP="00A61593">
            <w:pPr>
              <w:jc w:val="both"/>
              <w:rPr>
                <w:rFonts w:cs="Times New Roman"/>
                <w:sz w:val="22"/>
              </w:rPr>
            </w:pPr>
            <w:r w:rsidRPr="00AB46AA">
              <w:rPr>
                <w:rFonts w:cs="Times New Roman"/>
                <w:sz w:val="22"/>
              </w:rPr>
              <w:t>Уменьшение прочих остатков денежных средств бюджетов поселений</w:t>
            </w:r>
          </w:p>
        </w:tc>
        <w:tc>
          <w:tcPr>
            <w:tcW w:w="1134" w:type="dxa"/>
          </w:tcPr>
          <w:p w:rsidR="00AB46AA" w:rsidRPr="00AB46AA" w:rsidRDefault="00AB46AA" w:rsidP="00A61593">
            <w:pPr>
              <w:jc w:val="right"/>
              <w:rPr>
                <w:rFonts w:cs="Times New Roman"/>
                <w:sz w:val="22"/>
              </w:rPr>
            </w:pPr>
            <w:r w:rsidRPr="00AB46AA">
              <w:rPr>
                <w:rFonts w:cs="Times New Roman"/>
                <w:sz w:val="22"/>
              </w:rPr>
              <w:t>9756,3</w:t>
            </w:r>
          </w:p>
          <w:p w:rsidR="00AB46AA" w:rsidRPr="00AB46AA" w:rsidRDefault="00AB46AA" w:rsidP="00A61593">
            <w:pPr>
              <w:jc w:val="right"/>
              <w:rPr>
                <w:rFonts w:cs="Times New Roman"/>
                <w:sz w:val="22"/>
              </w:rPr>
            </w:pPr>
          </w:p>
        </w:tc>
        <w:tc>
          <w:tcPr>
            <w:tcW w:w="1134" w:type="dxa"/>
          </w:tcPr>
          <w:p w:rsidR="00AB46AA" w:rsidRPr="00AB46AA" w:rsidRDefault="00AB46AA" w:rsidP="00A61593">
            <w:pPr>
              <w:jc w:val="right"/>
              <w:rPr>
                <w:rFonts w:cs="Times New Roman"/>
                <w:sz w:val="22"/>
              </w:rPr>
            </w:pPr>
            <w:r w:rsidRPr="00AB46AA">
              <w:rPr>
                <w:rFonts w:cs="Times New Roman"/>
                <w:sz w:val="22"/>
              </w:rPr>
              <w:t>2102,9</w:t>
            </w:r>
          </w:p>
        </w:tc>
        <w:tc>
          <w:tcPr>
            <w:tcW w:w="1484" w:type="dxa"/>
          </w:tcPr>
          <w:p w:rsidR="00AB46AA" w:rsidRPr="00AB46AA" w:rsidRDefault="00AB46AA" w:rsidP="00A61593">
            <w:pPr>
              <w:jc w:val="right"/>
              <w:rPr>
                <w:rFonts w:cs="Times New Roman"/>
                <w:sz w:val="22"/>
              </w:rPr>
            </w:pPr>
            <w:r w:rsidRPr="00AB46AA">
              <w:rPr>
                <w:rFonts w:cs="Times New Roman"/>
                <w:sz w:val="22"/>
              </w:rPr>
              <w:t>2446,3</w:t>
            </w:r>
          </w:p>
        </w:tc>
      </w:tr>
    </w:tbl>
    <w:p w:rsidR="00AB46AA" w:rsidRPr="00AB46AA" w:rsidRDefault="00AB46AA" w:rsidP="00AB46AA">
      <w:pPr>
        <w:jc w:val="both"/>
        <w:rPr>
          <w:rFonts w:cs="Times New Roman"/>
          <w:sz w:val="22"/>
        </w:rPr>
      </w:pPr>
    </w:p>
    <w:p w:rsidR="00AB46AA" w:rsidRPr="00AB46AA" w:rsidRDefault="00AB46AA" w:rsidP="00AB46AA">
      <w:pPr>
        <w:rPr>
          <w:rFonts w:cs="Times New Roman"/>
          <w:sz w:val="22"/>
        </w:rPr>
      </w:pPr>
    </w:p>
    <w:p w:rsidR="00AB46AA" w:rsidRPr="00AB46AA" w:rsidRDefault="00AB46AA" w:rsidP="00AB46AA">
      <w:pPr>
        <w:rPr>
          <w:rFonts w:cs="Times New Roman"/>
          <w:sz w:val="22"/>
        </w:rPr>
      </w:pPr>
    </w:p>
    <w:p w:rsidR="00AB46AA" w:rsidRPr="00AB46AA" w:rsidRDefault="00AB46AA" w:rsidP="00AB46AA">
      <w:pPr>
        <w:rPr>
          <w:rFonts w:cs="Times New Roman"/>
          <w:sz w:val="22"/>
        </w:rPr>
      </w:pPr>
    </w:p>
    <w:p w:rsidR="00AB46AA" w:rsidRPr="00AB46AA" w:rsidRDefault="00AB46AA" w:rsidP="00AB46AA">
      <w:pPr>
        <w:rPr>
          <w:rFonts w:cs="Times New Roman"/>
          <w:sz w:val="22"/>
        </w:rPr>
        <w:sectPr w:rsidR="00AB46AA" w:rsidRPr="00AB46AA" w:rsidSect="00465651">
          <w:pgSz w:w="11906" w:h="16838"/>
          <w:pgMar w:top="1134" w:right="850" w:bottom="1134" w:left="1701" w:header="708" w:footer="708" w:gutter="0"/>
          <w:cols w:space="708"/>
          <w:docGrid w:linePitch="360"/>
        </w:sectPr>
      </w:pPr>
    </w:p>
    <w:tbl>
      <w:tblPr>
        <w:tblW w:w="15151" w:type="dxa"/>
        <w:tblLayout w:type="fixed"/>
        <w:tblCellMar>
          <w:left w:w="30" w:type="dxa"/>
          <w:right w:w="30" w:type="dxa"/>
        </w:tblCellMar>
        <w:tblLook w:val="0000"/>
      </w:tblPr>
      <w:tblGrid>
        <w:gridCol w:w="7267"/>
        <w:gridCol w:w="1032"/>
        <w:gridCol w:w="821"/>
        <w:gridCol w:w="1886"/>
        <w:gridCol w:w="872"/>
        <w:gridCol w:w="1209"/>
        <w:gridCol w:w="1032"/>
        <w:gridCol w:w="1032"/>
      </w:tblGrid>
      <w:tr w:rsidR="00AB46AA" w:rsidRPr="00AB46AA" w:rsidTr="00AB46AA">
        <w:trPr>
          <w:trHeight w:val="2047"/>
        </w:trPr>
        <w:tc>
          <w:tcPr>
            <w:tcW w:w="7267" w:type="dxa"/>
            <w:tcBorders>
              <w:top w:val="single" w:sz="2" w:space="0" w:color="000000"/>
              <w:left w:val="single" w:sz="2" w:space="0" w:color="000000"/>
              <w:bottom w:val="single" w:sz="2" w:space="0" w:color="000000"/>
              <w:right w:val="single" w:sz="2" w:space="0" w:color="000000"/>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7884" w:type="dxa"/>
            <w:gridSpan w:val="7"/>
            <w:tcBorders>
              <w:top w:val="single" w:sz="2" w:space="0" w:color="000000"/>
              <w:left w:val="single" w:sz="2" w:space="0" w:color="000000"/>
              <w:bottom w:val="single" w:sz="2" w:space="0" w:color="000000"/>
              <w:right w:val="single" w:sz="2" w:space="0" w:color="000000"/>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 xml:space="preserve">                                                             Приложение 4                                                                                              к решению 17 -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2021 год и плановый период 2022 и 2023 годов</w:t>
            </w:r>
            <w:proofErr w:type="gramStart"/>
            <w:r w:rsidRPr="00AB46AA">
              <w:rPr>
                <w:rFonts w:ascii="Calibri" w:hAnsi="Calibri" w:cs="Calibri"/>
                <w:color w:val="000000"/>
                <w:sz w:val="22"/>
              </w:rPr>
              <w:t>"о</w:t>
            </w:r>
            <w:proofErr w:type="gramEnd"/>
            <w:r w:rsidRPr="00AB46AA">
              <w:rPr>
                <w:rFonts w:ascii="Calibri" w:hAnsi="Calibri" w:cs="Calibri"/>
                <w:color w:val="000000"/>
                <w:sz w:val="22"/>
              </w:rPr>
              <w:t>т 17.11.2021 № 1</w:t>
            </w:r>
          </w:p>
        </w:tc>
      </w:tr>
      <w:tr w:rsidR="00AB46AA" w:rsidRPr="00AB46AA" w:rsidTr="00AB46AA">
        <w:trPr>
          <w:trHeight w:val="305"/>
        </w:trPr>
        <w:tc>
          <w:tcPr>
            <w:tcW w:w="7267" w:type="dxa"/>
            <w:tcBorders>
              <w:top w:val="single" w:sz="2" w:space="0" w:color="000000"/>
              <w:left w:val="single" w:sz="2" w:space="0" w:color="000000"/>
              <w:bottom w:val="single" w:sz="2" w:space="0" w:color="000000"/>
              <w:right w:val="single" w:sz="2" w:space="0" w:color="000000"/>
            </w:tcBorders>
          </w:tcPr>
          <w:p w:rsidR="00AB46AA" w:rsidRPr="00AB46AA" w:rsidRDefault="00AB46AA" w:rsidP="00A61593">
            <w:pPr>
              <w:autoSpaceDE w:val="0"/>
              <w:autoSpaceDN w:val="0"/>
              <w:adjustRightInd w:val="0"/>
              <w:jc w:val="right"/>
              <w:rPr>
                <w:rFonts w:cs="Times New Roman"/>
                <w:b/>
                <w:bCs/>
                <w:color w:val="000000"/>
                <w:sz w:val="22"/>
              </w:rPr>
            </w:pPr>
          </w:p>
        </w:tc>
        <w:tc>
          <w:tcPr>
            <w:tcW w:w="1032" w:type="dxa"/>
            <w:tcBorders>
              <w:top w:val="single" w:sz="2" w:space="0" w:color="000000"/>
              <w:left w:val="single" w:sz="2" w:space="0" w:color="000000"/>
              <w:bottom w:val="single" w:sz="2" w:space="0" w:color="000000"/>
              <w:right w:val="single" w:sz="2" w:space="0" w:color="000000"/>
            </w:tcBorders>
          </w:tcPr>
          <w:p w:rsidR="00AB46AA" w:rsidRPr="00AB46AA" w:rsidRDefault="00AB46AA" w:rsidP="00A61593">
            <w:pPr>
              <w:autoSpaceDE w:val="0"/>
              <w:autoSpaceDN w:val="0"/>
              <w:adjustRightInd w:val="0"/>
              <w:jc w:val="right"/>
              <w:rPr>
                <w:rFonts w:cs="Times New Roman"/>
                <w:b/>
                <w:bCs/>
                <w:color w:val="000000"/>
                <w:sz w:val="22"/>
              </w:rPr>
            </w:pPr>
          </w:p>
        </w:tc>
        <w:tc>
          <w:tcPr>
            <w:tcW w:w="821" w:type="dxa"/>
            <w:tcBorders>
              <w:top w:val="single" w:sz="2" w:space="0" w:color="000000"/>
              <w:left w:val="single" w:sz="2" w:space="0" w:color="000000"/>
              <w:bottom w:val="single" w:sz="2" w:space="0" w:color="000000"/>
              <w:right w:val="single" w:sz="2" w:space="0" w:color="000000"/>
            </w:tcBorders>
          </w:tcPr>
          <w:p w:rsidR="00AB46AA" w:rsidRPr="00AB46AA" w:rsidRDefault="00AB46AA" w:rsidP="00A61593">
            <w:pPr>
              <w:autoSpaceDE w:val="0"/>
              <w:autoSpaceDN w:val="0"/>
              <w:adjustRightInd w:val="0"/>
              <w:jc w:val="right"/>
              <w:rPr>
                <w:rFonts w:cs="Times New Roman"/>
                <w:b/>
                <w:bCs/>
                <w:color w:val="000000"/>
                <w:sz w:val="22"/>
              </w:rPr>
            </w:pPr>
          </w:p>
        </w:tc>
        <w:tc>
          <w:tcPr>
            <w:tcW w:w="1886" w:type="dxa"/>
            <w:tcBorders>
              <w:top w:val="single" w:sz="2" w:space="0" w:color="000000"/>
              <w:left w:val="single" w:sz="2" w:space="0" w:color="000000"/>
              <w:bottom w:val="single" w:sz="2" w:space="0" w:color="000000"/>
              <w:right w:val="single" w:sz="2" w:space="0" w:color="000000"/>
            </w:tcBorders>
          </w:tcPr>
          <w:p w:rsidR="00AB46AA" w:rsidRPr="00AB46AA" w:rsidRDefault="00AB46AA" w:rsidP="00A61593">
            <w:pPr>
              <w:autoSpaceDE w:val="0"/>
              <w:autoSpaceDN w:val="0"/>
              <w:adjustRightInd w:val="0"/>
              <w:jc w:val="right"/>
              <w:rPr>
                <w:rFonts w:cs="Times New Roman"/>
                <w:b/>
                <w:bCs/>
                <w:color w:val="000000"/>
                <w:sz w:val="22"/>
              </w:rPr>
            </w:pPr>
          </w:p>
        </w:tc>
        <w:tc>
          <w:tcPr>
            <w:tcW w:w="872" w:type="dxa"/>
            <w:tcBorders>
              <w:top w:val="single" w:sz="2" w:space="0" w:color="000000"/>
              <w:left w:val="single" w:sz="2" w:space="0" w:color="000000"/>
              <w:bottom w:val="single" w:sz="2" w:space="0" w:color="000000"/>
              <w:right w:val="nil"/>
            </w:tcBorders>
          </w:tcPr>
          <w:p w:rsidR="00AB46AA" w:rsidRPr="00AB46AA" w:rsidRDefault="00AB46AA" w:rsidP="00A61593">
            <w:pPr>
              <w:autoSpaceDE w:val="0"/>
              <w:autoSpaceDN w:val="0"/>
              <w:adjustRightInd w:val="0"/>
              <w:jc w:val="right"/>
              <w:rPr>
                <w:rFonts w:cs="Times New Roman"/>
                <w:b/>
                <w:bCs/>
                <w:color w:val="000000"/>
                <w:sz w:val="22"/>
              </w:rPr>
            </w:pPr>
          </w:p>
        </w:tc>
        <w:tc>
          <w:tcPr>
            <w:tcW w:w="1209" w:type="dxa"/>
            <w:tcBorders>
              <w:top w:val="single" w:sz="2" w:space="0" w:color="000000"/>
              <w:left w:val="nil"/>
              <w:bottom w:val="single" w:sz="2" w:space="0" w:color="000000"/>
              <w:right w:val="nil"/>
            </w:tcBorders>
          </w:tcPr>
          <w:p w:rsidR="00AB46AA" w:rsidRPr="00AB46AA" w:rsidRDefault="00AB46AA" w:rsidP="00A61593">
            <w:pPr>
              <w:autoSpaceDE w:val="0"/>
              <w:autoSpaceDN w:val="0"/>
              <w:adjustRightInd w:val="0"/>
              <w:jc w:val="right"/>
              <w:rPr>
                <w:rFonts w:cs="Times New Roman"/>
                <w:b/>
                <w:bCs/>
                <w:color w:val="000000"/>
                <w:sz w:val="22"/>
              </w:rPr>
            </w:pPr>
          </w:p>
        </w:tc>
        <w:tc>
          <w:tcPr>
            <w:tcW w:w="1032" w:type="dxa"/>
            <w:tcBorders>
              <w:top w:val="single" w:sz="2" w:space="0" w:color="000000"/>
              <w:left w:val="nil"/>
              <w:bottom w:val="single" w:sz="2" w:space="0" w:color="000000"/>
              <w:right w:val="nil"/>
            </w:tcBorders>
          </w:tcPr>
          <w:p w:rsidR="00AB46AA" w:rsidRPr="00AB46AA" w:rsidRDefault="00AB46AA" w:rsidP="00A61593">
            <w:pPr>
              <w:autoSpaceDE w:val="0"/>
              <w:autoSpaceDN w:val="0"/>
              <w:adjustRightInd w:val="0"/>
              <w:jc w:val="right"/>
              <w:rPr>
                <w:rFonts w:cs="Times New Roman"/>
                <w:b/>
                <w:bCs/>
                <w:color w:val="000000"/>
                <w:sz w:val="22"/>
              </w:rPr>
            </w:pPr>
          </w:p>
        </w:tc>
        <w:tc>
          <w:tcPr>
            <w:tcW w:w="1032" w:type="dxa"/>
            <w:tcBorders>
              <w:top w:val="single" w:sz="2" w:space="0" w:color="000000"/>
              <w:left w:val="nil"/>
              <w:bottom w:val="single" w:sz="2" w:space="0" w:color="000000"/>
              <w:right w:val="single" w:sz="2" w:space="0" w:color="000000"/>
            </w:tcBorders>
          </w:tcPr>
          <w:p w:rsidR="00AB46AA" w:rsidRPr="00AB46AA" w:rsidRDefault="00AB46AA" w:rsidP="00A61593">
            <w:pPr>
              <w:autoSpaceDE w:val="0"/>
              <w:autoSpaceDN w:val="0"/>
              <w:adjustRightInd w:val="0"/>
              <w:jc w:val="right"/>
              <w:rPr>
                <w:rFonts w:cs="Times New Roman"/>
                <w:b/>
                <w:bCs/>
                <w:color w:val="000000"/>
                <w:sz w:val="22"/>
              </w:rPr>
            </w:pPr>
          </w:p>
        </w:tc>
      </w:tr>
      <w:tr w:rsidR="00AB46AA" w:rsidRPr="00AB46AA" w:rsidTr="00AB46AA">
        <w:trPr>
          <w:trHeight w:val="1495"/>
        </w:trPr>
        <w:tc>
          <w:tcPr>
            <w:tcW w:w="15151" w:type="dxa"/>
            <w:gridSpan w:val="8"/>
            <w:tcBorders>
              <w:top w:val="single" w:sz="2" w:space="0" w:color="000000"/>
              <w:left w:val="single" w:sz="2" w:space="0" w:color="000000"/>
              <w:bottom w:val="single" w:sz="2" w:space="0" w:color="000000"/>
              <w:right w:val="single" w:sz="2" w:space="0" w:color="000000"/>
            </w:tcBorders>
          </w:tcPr>
          <w:p w:rsidR="00AB46AA" w:rsidRPr="00AB46AA" w:rsidRDefault="00AB46AA" w:rsidP="00A61593">
            <w:pPr>
              <w:autoSpaceDE w:val="0"/>
              <w:autoSpaceDN w:val="0"/>
              <w:adjustRightInd w:val="0"/>
              <w:jc w:val="center"/>
              <w:rPr>
                <w:rFonts w:cs="Times New Roman"/>
                <w:b/>
                <w:bCs/>
                <w:color w:val="000000"/>
                <w:sz w:val="22"/>
              </w:rPr>
            </w:pPr>
            <w:r w:rsidRPr="00AB46AA">
              <w:rPr>
                <w:rFonts w:cs="Times New Roman"/>
                <w:b/>
                <w:bCs/>
                <w:color w:val="000000"/>
                <w:sz w:val="22"/>
              </w:rPr>
              <w:t xml:space="preserve">Распределение бюджетных ассигнований  по разделам, подразделам, целевым статьям (муниципальным программам и </w:t>
            </w:r>
            <w:proofErr w:type="spellStart"/>
            <w:r w:rsidRPr="00AB46AA">
              <w:rPr>
                <w:rFonts w:cs="Times New Roman"/>
                <w:b/>
                <w:bCs/>
                <w:color w:val="000000"/>
                <w:sz w:val="22"/>
              </w:rPr>
              <w:t>непрограммным</w:t>
            </w:r>
            <w:proofErr w:type="spellEnd"/>
            <w:r w:rsidRPr="00AB46AA">
              <w:rPr>
                <w:rFonts w:cs="Times New Roman"/>
                <w:b/>
                <w:bCs/>
                <w:color w:val="000000"/>
                <w:sz w:val="22"/>
              </w:rPr>
              <w:t xml:space="preserve"> направлениям деятельности),  группам (группам и подгруппам) видов расходов классификации расходов бюджетов на 2021 год и плановый период 2022 и 2023 годов</w:t>
            </w:r>
          </w:p>
        </w:tc>
      </w:tr>
      <w:tr w:rsidR="00AB46AA" w:rsidRPr="00AB46AA" w:rsidTr="00AB46AA">
        <w:trPr>
          <w:trHeight w:val="305"/>
        </w:trPr>
        <w:tc>
          <w:tcPr>
            <w:tcW w:w="7267" w:type="dxa"/>
            <w:tcBorders>
              <w:top w:val="single" w:sz="2" w:space="0" w:color="000000"/>
              <w:left w:val="single" w:sz="2" w:space="0" w:color="000000"/>
              <w:bottom w:val="single" w:sz="6" w:space="0" w:color="auto"/>
              <w:right w:val="single" w:sz="2" w:space="0" w:color="000000"/>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032" w:type="dxa"/>
            <w:tcBorders>
              <w:top w:val="single" w:sz="2" w:space="0" w:color="000000"/>
              <w:left w:val="single" w:sz="2" w:space="0" w:color="000000"/>
              <w:bottom w:val="single" w:sz="6" w:space="0" w:color="auto"/>
              <w:right w:val="single" w:sz="2" w:space="0" w:color="000000"/>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821" w:type="dxa"/>
            <w:tcBorders>
              <w:top w:val="single" w:sz="2" w:space="0" w:color="000000"/>
              <w:left w:val="single" w:sz="2" w:space="0" w:color="000000"/>
              <w:bottom w:val="single" w:sz="6" w:space="0" w:color="auto"/>
              <w:right w:val="single" w:sz="2" w:space="0" w:color="000000"/>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886" w:type="dxa"/>
            <w:tcBorders>
              <w:top w:val="single" w:sz="2" w:space="0" w:color="000000"/>
              <w:left w:val="single" w:sz="2" w:space="0" w:color="000000"/>
              <w:bottom w:val="single" w:sz="6" w:space="0" w:color="auto"/>
              <w:right w:val="single" w:sz="2" w:space="0" w:color="000000"/>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872" w:type="dxa"/>
            <w:tcBorders>
              <w:top w:val="single" w:sz="2" w:space="0" w:color="000000"/>
              <w:left w:val="single" w:sz="2" w:space="0" w:color="000000"/>
              <w:bottom w:val="single" w:sz="6" w:space="0" w:color="auto"/>
              <w:right w:val="single" w:sz="2" w:space="0" w:color="000000"/>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2" w:space="0" w:color="000000"/>
              <w:left w:val="single" w:sz="2" w:space="0" w:color="000000"/>
              <w:bottom w:val="single" w:sz="6" w:space="0" w:color="auto"/>
              <w:right w:val="single" w:sz="2" w:space="0" w:color="000000"/>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032" w:type="dxa"/>
            <w:tcBorders>
              <w:top w:val="single" w:sz="2" w:space="0" w:color="000000"/>
              <w:left w:val="single" w:sz="2" w:space="0" w:color="000000"/>
              <w:bottom w:val="single" w:sz="6" w:space="0" w:color="auto"/>
              <w:right w:val="single" w:sz="2" w:space="0" w:color="000000"/>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032" w:type="dxa"/>
            <w:tcBorders>
              <w:top w:val="single" w:sz="2" w:space="0" w:color="000000"/>
              <w:left w:val="single" w:sz="2" w:space="0" w:color="000000"/>
              <w:bottom w:val="single" w:sz="6" w:space="0" w:color="auto"/>
              <w:right w:val="single" w:sz="2" w:space="0" w:color="000000"/>
            </w:tcBorders>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тыс. рублей</w:t>
            </w:r>
          </w:p>
        </w:tc>
      </w:tr>
      <w:tr w:rsidR="00AB46AA" w:rsidRPr="00AB46AA" w:rsidTr="00AB46AA">
        <w:trPr>
          <w:trHeight w:val="290"/>
        </w:trPr>
        <w:tc>
          <w:tcPr>
            <w:tcW w:w="7267" w:type="dxa"/>
            <w:tcBorders>
              <w:top w:val="single" w:sz="6" w:space="0" w:color="auto"/>
              <w:left w:val="single" w:sz="6" w:space="0" w:color="auto"/>
              <w:bottom w:val="nil"/>
              <w:right w:val="single" w:sz="6" w:space="0" w:color="auto"/>
            </w:tcBorders>
          </w:tcPr>
          <w:p w:rsidR="00AB46AA" w:rsidRPr="00AB46AA" w:rsidRDefault="00AB46AA" w:rsidP="00A61593">
            <w:pPr>
              <w:autoSpaceDE w:val="0"/>
              <w:autoSpaceDN w:val="0"/>
              <w:adjustRightInd w:val="0"/>
              <w:jc w:val="center"/>
              <w:rPr>
                <w:rFonts w:ascii="Calibri" w:hAnsi="Calibri" w:cs="Calibri"/>
                <w:b/>
                <w:bCs/>
                <w:color w:val="000000"/>
                <w:sz w:val="22"/>
              </w:rPr>
            </w:pPr>
            <w:r w:rsidRPr="00AB46AA">
              <w:rPr>
                <w:rFonts w:ascii="Calibri" w:hAnsi="Calibri" w:cs="Calibri"/>
                <w:b/>
                <w:bCs/>
                <w:color w:val="000000"/>
                <w:sz w:val="22"/>
              </w:rPr>
              <w:t>Наименование показателя</w:t>
            </w:r>
          </w:p>
        </w:tc>
        <w:tc>
          <w:tcPr>
            <w:tcW w:w="1032" w:type="dxa"/>
            <w:tcBorders>
              <w:top w:val="single" w:sz="6" w:space="0" w:color="auto"/>
              <w:left w:val="single" w:sz="6" w:space="0" w:color="auto"/>
              <w:bottom w:val="single" w:sz="6" w:space="0" w:color="auto"/>
              <w:right w:val="nil"/>
            </w:tcBorders>
          </w:tcPr>
          <w:p w:rsidR="00AB46AA" w:rsidRPr="00AB46AA" w:rsidRDefault="00AB46AA" w:rsidP="00A61593">
            <w:pPr>
              <w:autoSpaceDE w:val="0"/>
              <w:autoSpaceDN w:val="0"/>
              <w:adjustRightInd w:val="0"/>
              <w:jc w:val="center"/>
              <w:rPr>
                <w:rFonts w:ascii="Calibri" w:hAnsi="Calibri" w:cs="Calibri"/>
                <w:b/>
                <w:bCs/>
                <w:color w:val="000000"/>
                <w:sz w:val="22"/>
              </w:rPr>
            </w:pPr>
          </w:p>
        </w:tc>
        <w:tc>
          <w:tcPr>
            <w:tcW w:w="821" w:type="dxa"/>
            <w:tcBorders>
              <w:top w:val="single" w:sz="6" w:space="0" w:color="auto"/>
              <w:left w:val="nil"/>
              <w:bottom w:val="single" w:sz="6" w:space="0" w:color="auto"/>
              <w:right w:val="nil"/>
            </w:tcBorders>
          </w:tcPr>
          <w:p w:rsidR="00AB46AA" w:rsidRPr="00AB46AA" w:rsidRDefault="00AB46AA" w:rsidP="00A61593">
            <w:pPr>
              <w:autoSpaceDE w:val="0"/>
              <w:autoSpaceDN w:val="0"/>
              <w:adjustRightInd w:val="0"/>
              <w:jc w:val="center"/>
              <w:rPr>
                <w:rFonts w:ascii="Calibri" w:hAnsi="Calibri" w:cs="Calibri"/>
                <w:b/>
                <w:bCs/>
                <w:color w:val="000000"/>
                <w:sz w:val="22"/>
              </w:rPr>
            </w:pPr>
          </w:p>
        </w:tc>
        <w:tc>
          <w:tcPr>
            <w:tcW w:w="1886" w:type="dxa"/>
            <w:tcBorders>
              <w:top w:val="single" w:sz="6" w:space="0" w:color="auto"/>
              <w:left w:val="nil"/>
              <w:bottom w:val="single" w:sz="6" w:space="0" w:color="auto"/>
              <w:right w:val="nil"/>
            </w:tcBorders>
          </w:tcPr>
          <w:p w:rsidR="00AB46AA" w:rsidRPr="00AB46AA" w:rsidRDefault="00AB46AA" w:rsidP="00A61593">
            <w:pPr>
              <w:autoSpaceDE w:val="0"/>
              <w:autoSpaceDN w:val="0"/>
              <w:adjustRightInd w:val="0"/>
              <w:jc w:val="center"/>
              <w:rPr>
                <w:rFonts w:ascii="Calibri" w:hAnsi="Calibri" w:cs="Calibri"/>
                <w:b/>
                <w:bCs/>
                <w:color w:val="000000"/>
                <w:sz w:val="22"/>
              </w:rPr>
            </w:pPr>
          </w:p>
        </w:tc>
        <w:tc>
          <w:tcPr>
            <w:tcW w:w="872" w:type="dxa"/>
            <w:tcBorders>
              <w:top w:val="single" w:sz="6" w:space="0" w:color="auto"/>
              <w:left w:val="nil"/>
              <w:bottom w:val="single" w:sz="6" w:space="0" w:color="auto"/>
              <w:right w:val="single" w:sz="6" w:space="0" w:color="auto"/>
            </w:tcBorders>
          </w:tcPr>
          <w:p w:rsidR="00AB46AA" w:rsidRPr="00AB46AA" w:rsidRDefault="00AB46AA" w:rsidP="00A61593">
            <w:pPr>
              <w:autoSpaceDE w:val="0"/>
              <w:autoSpaceDN w:val="0"/>
              <w:adjustRightInd w:val="0"/>
              <w:jc w:val="center"/>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nil"/>
            </w:tcBorders>
          </w:tcPr>
          <w:p w:rsidR="00AB46AA" w:rsidRPr="00AB46AA" w:rsidRDefault="00AB46AA" w:rsidP="00A61593">
            <w:pPr>
              <w:autoSpaceDE w:val="0"/>
              <w:autoSpaceDN w:val="0"/>
              <w:adjustRightInd w:val="0"/>
              <w:jc w:val="center"/>
              <w:rPr>
                <w:rFonts w:ascii="Calibri" w:hAnsi="Calibri" w:cs="Calibri"/>
                <w:b/>
                <w:bCs/>
                <w:color w:val="000000"/>
                <w:sz w:val="22"/>
              </w:rPr>
            </w:pPr>
            <w:r w:rsidRPr="00AB46AA">
              <w:rPr>
                <w:rFonts w:ascii="Calibri" w:hAnsi="Calibri" w:cs="Calibri"/>
                <w:b/>
                <w:bCs/>
                <w:color w:val="000000"/>
                <w:sz w:val="22"/>
              </w:rPr>
              <w:t>Сумма</w:t>
            </w:r>
          </w:p>
        </w:tc>
        <w:tc>
          <w:tcPr>
            <w:tcW w:w="1032" w:type="dxa"/>
            <w:tcBorders>
              <w:top w:val="single" w:sz="6" w:space="0" w:color="auto"/>
              <w:left w:val="nil"/>
              <w:bottom w:val="single" w:sz="6" w:space="0" w:color="auto"/>
              <w:right w:val="nil"/>
            </w:tcBorders>
          </w:tcPr>
          <w:p w:rsidR="00AB46AA" w:rsidRPr="00AB46AA" w:rsidRDefault="00AB46AA" w:rsidP="00A61593">
            <w:pPr>
              <w:autoSpaceDE w:val="0"/>
              <w:autoSpaceDN w:val="0"/>
              <w:adjustRightInd w:val="0"/>
              <w:jc w:val="center"/>
              <w:rPr>
                <w:rFonts w:ascii="Calibri" w:hAnsi="Calibri" w:cs="Calibri"/>
                <w:b/>
                <w:bCs/>
                <w:color w:val="000000"/>
                <w:sz w:val="22"/>
              </w:rPr>
            </w:pPr>
          </w:p>
        </w:tc>
        <w:tc>
          <w:tcPr>
            <w:tcW w:w="1032" w:type="dxa"/>
            <w:tcBorders>
              <w:top w:val="single" w:sz="6" w:space="0" w:color="auto"/>
              <w:left w:val="nil"/>
              <w:bottom w:val="single" w:sz="6" w:space="0" w:color="auto"/>
              <w:right w:val="single" w:sz="6" w:space="0" w:color="auto"/>
            </w:tcBorders>
          </w:tcPr>
          <w:p w:rsidR="00AB46AA" w:rsidRPr="00AB46AA" w:rsidRDefault="00AB46AA" w:rsidP="00A61593">
            <w:pPr>
              <w:autoSpaceDE w:val="0"/>
              <w:autoSpaceDN w:val="0"/>
              <w:adjustRightInd w:val="0"/>
              <w:jc w:val="center"/>
              <w:rPr>
                <w:rFonts w:ascii="Calibri" w:hAnsi="Calibri" w:cs="Calibri"/>
                <w:b/>
                <w:bCs/>
                <w:color w:val="000000"/>
                <w:sz w:val="22"/>
              </w:rPr>
            </w:pPr>
          </w:p>
        </w:tc>
      </w:tr>
      <w:tr w:rsidR="00AB46AA" w:rsidRPr="00AB46AA" w:rsidTr="00AB46AA">
        <w:trPr>
          <w:trHeight w:val="1001"/>
        </w:trPr>
        <w:tc>
          <w:tcPr>
            <w:tcW w:w="7267" w:type="dxa"/>
            <w:tcBorders>
              <w:top w:val="nil"/>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center"/>
              <w:rPr>
                <w:rFonts w:ascii="Calibri" w:hAnsi="Calibri" w:cs="Calibri"/>
                <w:b/>
                <w:bCs/>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center"/>
              <w:rPr>
                <w:rFonts w:ascii="Calibri" w:hAnsi="Calibri" w:cs="Calibri"/>
                <w:b/>
                <w:bCs/>
                <w:color w:val="000000"/>
                <w:sz w:val="22"/>
              </w:rPr>
            </w:pPr>
            <w:r w:rsidRPr="00AB46AA">
              <w:rPr>
                <w:rFonts w:ascii="Calibri" w:hAnsi="Calibri" w:cs="Calibri"/>
                <w:b/>
                <w:bCs/>
                <w:color w:val="000000"/>
                <w:sz w:val="22"/>
              </w:rPr>
              <w:t>раздел</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center"/>
              <w:rPr>
                <w:rFonts w:ascii="Calibri" w:hAnsi="Calibri" w:cs="Calibri"/>
                <w:b/>
                <w:bCs/>
                <w:color w:val="000000"/>
                <w:sz w:val="22"/>
              </w:rPr>
            </w:pPr>
            <w:r w:rsidRPr="00AB46AA">
              <w:rPr>
                <w:rFonts w:ascii="Calibri" w:hAnsi="Calibri" w:cs="Calibri"/>
                <w:b/>
                <w:bCs/>
                <w:color w:val="000000"/>
                <w:sz w:val="22"/>
              </w:rPr>
              <w:t>подраздел</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center"/>
              <w:rPr>
                <w:rFonts w:ascii="Calibri" w:hAnsi="Calibri" w:cs="Calibri"/>
                <w:b/>
                <w:bCs/>
                <w:color w:val="000000"/>
                <w:sz w:val="22"/>
              </w:rPr>
            </w:pPr>
            <w:r w:rsidRPr="00AB46AA">
              <w:rPr>
                <w:rFonts w:ascii="Calibri" w:hAnsi="Calibri" w:cs="Calibri"/>
                <w:b/>
                <w:bCs/>
                <w:color w:val="000000"/>
                <w:sz w:val="22"/>
              </w:rPr>
              <w:t>целевая статья</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center"/>
              <w:rPr>
                <w:rFonts w:ascii="Calibri" w:hAnsi="Calibri" w:cs="Calibri"/>
                <w:b/>
                <w:bCs/>
                <w:color w:val="000000"/>
                <w:sz w:val="22"/>
              </w:rPr>
            </w:pPr>
            <w:r w:rsidRPr="00AB46AA">
              <w:rPr>
                <w:rFonts w:ascii="Calibri" w:hAnsi="Calibri" w:cs="Calibri"/>
                <w:b/>
                <w:bCs/>
                <w:color w:val="000000"/>
                <w:sz w:val="22"/>
              </w:rPr>
              <w:t>вид расходов</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center"/>
              <w:rPr>
                <w:rFonts w:ascii="Calibri" w:hAnsi="Calibri" w:cs="Calibri"/>
                <w:b/>
                <w:bCs/>
                <w:color w:val="000000"/>
                <w:sz w:val="22"/>
              </w:rPr>
            </w:pPr>
            <w:r w:rsidRPr="00AB46AA">
              <w:rPr>
                <w:rFonts w:ascii="Calibri" w:hAnsi="Calibri" w:cs="Calibri"/>
                <w:b/>
                <w:bCs/>
                <w:color w:val="000000"/>
                <w:sz w:val="22"/>
              </w:rPr>
              <w:t>2021 год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center"/>
              <w:rPr>
                <w:rFonts w:ascii="Calibri" w:hAnsi="Calibri" w:cs="Calibri"/>
                <w:b/>
                <w:bCs/>
                <w:color w:val="000000"/>
                <w:sz w:val="22"/>
              </w:rPr>
            </w:pPr>
            <w:r w:rsidRPr="00AB46AA">
              <w:rPr>
                <w:rFonts w:ascii="Calibri" w:hAnsi="Calibri" w:cs="Calibri"/>
                <w:b/>
                <w:bCs/>
                <w:color w:val="000000"/>
                <w:sz w:val="22"/>
              </w:rPr>
              <w:t>2022 год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center"/>
              <w:rPr>
                <w:rFonts w:ascii="Calibri" w:hAnsi="Calibri" w:cs="Calibri"/>
                <w:b/>
                <w:bCs/>
                <w:color w:val="000000"/>
                <w:sz w:val="22"/>
              </w:rPr>
            </w:pPr>
            <w:r w:rsidRPr="00AB46AA">
              <w:rPr>
                <w:rFonts w:ascii="Calibri" w:hAnsi="Calibri" w:cs="Calibri"/>
                <w:b/>
                <w:bCs/>
                <w:color w:val="000000"/>
                <w:sz w:val="22"/>
              </w:rPr>
              <w:t>2023 год</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Общегосударственные вопросы</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1864,4</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860,2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860,2</w:t>
            </w:r>
          </w:p>
        </w:tc>
      </w:tr>
      <w:tr w:rsidR="00AB46AA" w:rsidRPr="00AB46AA" w:rsidTr="00AB46AA">
        <w:trPr>
          <w:trHeight w:val="696"/>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Функционирование высшего должностного лица субъекта Российской Федерации и муниципального образования</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02</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740,1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740,1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740,1</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proofErr w:type="spellStart"/>
            <w:r w:rsidRPr="00AB46AA">
              <w:rPr>
                <w:rFonts w:ascii="Calibri" w:hAnsi="Calibri" w:cs="Calibri"/>
                <w:color w:val="000000"/>
                <w:sz w:val="22"/>
              </w:rPr>
              <w:t>Непрограммные</w:t>
            </w:r>
            <w:proofErr w:type="spellEnd"/>
            <w:r w:rsidRPr="00AB46AA">
              <w:rPr>
                <w:rFonts w:ascii="Calibri" w:hAnsi="Calibri" w:cs="Calibri"/>
                <w:color w:val="000000"/>
                <w:sz w:val="22"/>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02</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99 0 00 00000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740,1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740,1</w:t>
            </w:r>
          </w:p>
        </w:tc>
      </w:tr>
      <w:tr w:rsidR="00AB46AA" w:rsidRPr="00AB46AA" w:rsidTr="00AB46AA">
        <w:trPr>
          <w:trHeight w:val="348"/>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Расходы на содержание органов местного самоуправления</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02</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99 0 00 03000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740,1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740,1</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Глава муниципального образования</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02</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99 0 00 03110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740,1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740,1</w:t>
            </w:r>
          </w:p>
        </w:tc>
      </w:tr>
      <w:tr w:rsidR="00AB46AA" w:rsidRPr="00AB46AA" w:rsidTr="00AB46AA">
        <w:trPr>
          <w:trHeight w:val="12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02</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99 0 00 03110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740,1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740,1</w:t>
            </w:r>
          </w:p>
        </w:tc>
      </w:tr>
      <w:tr w:rsidR="00AB46AA" w:rsidRPr="00AB46AA" w:rsidTr="00AB46AA">
        <w:trPr>
          <w:trHeight w:val="739"/>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lastRenderedPageBreak/>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02</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99 0 00 03110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120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740,1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740,1</w:t>
            </w:r>
          </w:p>
        </w:tc>
      </w:tr>
      <w:tr w:rsidR="00AB46AA" w:rsidRPr="00AB46AA" w:rsidTr="00AB46AA">
        <w:trPr>
          <w:trHeight w:val="1524"/>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02</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99 0 00 70510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650,0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w:t>
            </w:r>
          </w:p>
        </w:tc>
      </w:tr>
      <w:tr w:rsidR="00AB46AA" w:rsidRPr="00AB46AA" w:rsidTr="00AB46AA">
        <w:trPr>
          <w:trHeight w:val="1334"/>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02</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99 0 00 70510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650,0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w:t>
            </w:r>
          </w:p>
        </w:tc>
      </w:tr>
      <w:tr w:rsidR="00AB46AA" w:rsidRPr="00AB46AA" w:rsidTr="00AB46AA">
        <w:trPr>
          <w:trHeight w:val="739"/>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02</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99 0 00 70510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120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650,0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w:t>
            </w:r>
          </w:p>
        </w:tc>
      </w:tr>
      <w:tr w:rsidR="00AB46AA" w:rsidRPr="00AB46AA" w:rsidTr="00AB46AA">
        <w:trPr>
          <w:trHeight w:val="1291"/>
        </w:trPr>
        <w:tc>
          <w:tcPr>
            <w:tcW w:w="7267" w:type="dxa"/>
            <w:tcBorders>
              <w:top w:val="single" w:sz="6" w:space="0" w:color="auto"/>
              <w:left w:val="single" w:sz="2" w:space="0" w:color="000000"/>
              <w:bottom w:val="single" w:sz="6" w:space="0" w:color="auto"/>
              <w:right w:val="single" w:sz="6" w:space="0" w:color="auto"/>
            </w:tcBorders>
          </w:tcPr>
          <w:p w:rsidR="00AB46AA" w:rsidRPr="00AB46AA" w:rsidRDefault="00AB46AA" w:rsidP="00A61593">
            <w:pPr>
              <w:autoSpaceDE w:val="0"/>
              <w:autoSpaceDN w:val="0"/>
              <w:adjustRightInd w:val="0"/>
              <w:rPr>
                <w:rFonts w:ascii="Arial" w:hAnsi="Arial" w:cs="Arial"/>
                <w:b/>
                <w:bCs/>
                <w:color w:val="000000"/>
                <w:sz w:val="22"/>
              </w:rPr>
            </w:pPr>
            <w:r w:rsidRPr="00AB46AA">
              <w:rPr>
                <w:rFonts w:ascii="Arial" w:hAnsi="Arial" w:cs="Arial"/>
                <w:b/>
                <w:bCs/>
                <w:color w:val="000000"/>
                <w:sz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04</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1083,8</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90,1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90,1</w:t>
            </w:r>
          </w:p>
        </w:tc>
      </w:tr>
      <w:tr w:rsidR="00AB46AA" w:rsidRPr="00AB46AA" w:rsidTr="00AB46AA">
        <w:trPr>
          <w:trHeight w:val="362"/>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proofErr w:type="spellStart"/>
            <w:r w:rsidRPr="00AB46AA">
              <w:rPr>
                <w:rFonts w:ascii="Calibri" w:hAnsi="Calibri" w:cs="Calibri"/>
                <w:color w:val="000000"/>
                <w:sz w:val="22"/>
              </w:rPr>
              <w:t>Непрограммные</w:t>
            </w:r>
            <w:proofErr w:type="spellEnd"/>
            <w:r w:rsidRPr="00AB46AA">
              <w:rPr>
                <w:rFonts w:ascii="Calibri" w:hAnsi="Calibri" w:cs="Calibri"/>
                <w:color w:val="000000"/>
                <w:sz w:val="22"/>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04</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99 0 00 00000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516,6</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90,1</w:t>
            </w:r>
          </w:p>
        </w:tc>
      </w:tr>
      <w:tr w:rsidR="00AB46AA" w:rsidRPr="00AB46AA" w:rsidTr="00AB46AA">
        <w:trPr>
          <w:trHeight w:val="914"/>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Расходы на выплаты по оплате труда и содержание органов местного самоуправления Северного района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04</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99 0 00 03120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516,5</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90,0</w:t>
            </w:r>
          </w:p>
        </w:tc>
      </w:tr>
      <w:tr w:rsidR="00AB46AA" w:rsidRPr="00AB46AA" w:rsidTr="00AB46AA">
        <w:trPr>
          <w:trHeight w:val="1452"/>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04</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99 0 00 03120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245,7</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50,0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50,0</w:t>
            </w:r>
          </w:p>
        </w:tc>
      </w:tr>
      <w:tr w:rsidR="00AB46AA" w:rsidRPr="00AB46AA" w:rsidTr="00AB46AA">
        <w:trPr>
          <w:trHeight w:val="886"/>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lastRenderedPageBreak/>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04</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99 0 00 03120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120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245,7</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50,0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50,0</w:t>
            </w:r>
          </w:p>
        </w:tc>
      </w:tr>
      <w:tr w:rsidR="00AB46AA" w:rsidRPr="00AB46AA" w:rsidTr="00AB46AA">
        <w:trPr>
          <w:trHeight w:val="638"/>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 xml:space="preserve"> 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04</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99 0 00 03120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232,7</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r>
      <w:tr w:rsidR="00AB46AA" w:rsidRPr="00AB46AA" w:rsidTr="00AB46AA">
        <w:trPr>
          <w:trHeight w:val="59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04</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99 0 00 03120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232,7</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r>
      <w:tr w:rsidR="00AB46AA" w:rsidRPr="00AB46AA" w:rsidTr="00AB46AA">
        <w:trPr>
          <w:trHeight w:val="653"/>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04</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99 0 00 03120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800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38,1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10,0</w:t>
            </w:r>
          </w:p>
        </w:tc>
      </w:tr>
      <w:tr w:rsidR="00AB46AA" w:rsidRPr="00AB46AA" w:rsidTr="00AB46AA">
        <w:trPr>
          <w:trHeight w:val="420"/>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04</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99 0 00 03120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850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38,1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10,0</w:t>
            </w:r>
          </w:p>
        </w:tc>
      </w:tr>
      <w:tr w:rsidR="00AB46AA" w:rsidRPr="00AB46AA" w:rsidTr="00AB46AA">
        <w:trPr>
          <w:trHeight w:val="1190"/>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04</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99 0 00 70190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0,1</w:t>
            </w:r>
          </w:p>
        </w:tc>
      </w:tr>
      <w:tr w:rsidR="00AB46AA" w:rsidRPr="00AB46AA" w:rsidTr="00AB46AA">
        <w:trPr>
          <w:trHeight w:val="566"/>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 xml:space="preserve"> 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04</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99 0 00 70190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0,1</w:t>
            </w:r>
          </w:p>
        </w:tc>
      </w:tr>
      <w:tr w:rsidR="00AB46AA" w:rsidRPr="00AB46AA" w:rsidTr="00AB46AA">
        <w:trPr>
          <w:trHeight w:val="566"/>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04</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99 0 00 70190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0,1</w:t>
            </w:r>
          </w:p>
        </w:tc>
      </w:tr>
      <w:tr w:rsidR="00AB46AA" w:rsidRPr="00AB46AA" w:rsidTr="00AB46AA">
        <w:trPr>
          <w:trHeight w:val="1219"/>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04</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99 0 00 70510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567,2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0,0</w:t>
            </w:r>
          </w:p>
        </w:tc>
      </w:tr>
      <w:tr w:rsidR="00AB46AA" w:rsidRPr="00AB46AA" w:rsidTr="00AB46AA">
        <w:trPr>
          <w:trHeight w:val="1190"/>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04</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99 0 00 70510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100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483,3</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0,0</w:t>
            </w:r>
          </w:p>
        </w:tc>
      </w:tr>
      <w:tr w:rsidR="00AB46AA" w:rsidRPr="00AB46AA" w:rsidTr="00AB46AA">
        <w:trPr>
          <w:trHeight w:val="986"/>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 xml:space="preserve"> 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04</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99 0 00 70510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200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83,9</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p>
        </w:tc>
      </w:tr>
      <w:tr w:rsidR="00AB46AA" w:rsidRPr="00AB46AA" w:rsidTr="00AB46AA">
        <w:trPr>
          <w:trHeight w:val="1044"/>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lastRenderedPageBreak/>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04</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99 0 00 70510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240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83,9</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p>
        </w:tc>
      </w:tr>
      <w:tr w:rsidR="00AB46AA" w:rsidRPr="00AB46AA" w:rsidTr="00AB46AA">
        <w:trPr>
          <w:trHeight w:val="653"/>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04</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99 0 00 70510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120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483,3</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0,0</w:t>
            </w:r>
          </w:p>
        </w:tc>
      </w:tr>
      <w:tr w:rsidR="00AB46AA" w:rsidRPr="00AB46AA" w:rsidTr="00AB46AA">
        <w:trPr>
          <w:trHeight w:val="842"/>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Обеспечение деятельности финансовых, налоговых и таможенных органов и органов финансового (финансово-бюджетного) надзора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06</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30,0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30,0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30,0</w:t>
            </w:r>
          </w:p>
        </w:tc>
      </w:tr>
      <w:tr w:rsidR="00AB46AA" w:rsidRPr="00AB46AA" w:rsidTr="00AB46AA">
        <w:trPr>
          <w:trHeight w:val="653"/>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proofErr w:type="spellStart"/>
            <w:r w:rsidRPr="00AB46AA">
              <w:rPr>
                <w:rFonts w:ascii="Calibri" w:hAnsi="Calibri" w:cs="Calibri"/>
                <w:color w:val="000000"/>
                <w:sz w:val="22"/>
              </w:rPr>
              <w:t>Непрограммные</w:t>
            </w:r>
            <w:proofErr w:type="spellEnd"/>
            <w:r w:rsidRPr="00AB46AA">
              <w:rPr>
                <w:rFonts w:ascii="Calibri" w:hAnsi="Calibri" w:cs="Calibri"/>
                <w:color w:val="000000"/>
                <w:sz w:val="22"/>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06</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99 0 00 00000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r>
      <w:tr w:rsidR="00AB46AA" w:rsidRPr="00AB46AA" w:rsidTr="00AB46AA">
        <w:trPr>
          <w:trHeight w:val="871"/>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proofErr w:type="gramStart"/>
            <w:r w:rsidRPr="00AB46AA">
              <w:rPr>
                <w:rFonts w:ascii="Calibri" w:hAnsi="Calibri" w:cs="Calibri"/>
                <w:color w:val="000000"/>
                <w:sz w:val="22"/>
              </w:rPr>
              <w:t>Средства</w:t>
            </w:r>
            <w:proofErr w:type="gramEnd"/>
            <w:r w:rsidRPr="00AB46AA">
              <w:rPr>
                <w:rFonts w:ascii="Calibri" w:hAnsi="Calibri" w:cs="Calibri"/>
                <w:color w:val="000000"/>
                <w:sz w:val="22"/>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06</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99 0 00 84010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06</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99 0 00 84010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500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r>
      <w:tr w:rsidR="00AB46AA" w:rsidRPr="00AB46AA" w:rsidTr="00AB46AA">
        <w:trPr>
          <w:trHeight w:val="348"/>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Иные 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06</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99 0 00 84010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540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r>
      <w:tr w:rsidR="00AB46AA" w:rsidRPr="00AB46AA" w:rsidTr="00AB46AA">
        <w:trPr>
          <w:trHeight w:val="434"/>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Резервные фонды</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11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3,0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0,0</w:t>
            </w:r>
          </w:p>
        </w:tc>
      </w:tr>
      <w:tr w:rsidR="00AB46AA" w:rsidRPr="00AB46AA" w:rsidTr="00AB46AA">
        <w:trPr>
          <w:trHeight w:val="319"/>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proofErr w:type="spellStart"/>
            <w:r w:rsidRPr="00AB46AA">
              <w:rPr>
                <w:rFonts w:ascii="Calibri" w:hAnsi="Calibri" w:cs="Calibri"/>
                <w:color w:val="000000"/>
                <w:sz w:val="22"/>
              </w:rPr>
              <w:t>Непрограммные</w:t>
            </w:r>
            <w:proofErr w:type="spellEnd"/>
            <w:r w:rsidRPr="00AB46AA">
              <w:rPr>
                <w:rFonts w:ascii="Calibri" w:hAnsi="Calibri" w:cs="Calibri"/>
                <w:color w:val="000000"/>
                <w:sz w:val="22"/>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99 0 00 00000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478"/>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Резервные фонды местных администраций</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 xml:space="preserve">99 0 00 20550 </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521"/>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99 0 00 20550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800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463"/>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Резервные средства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 xml:space="preserve">99 0 00 20550 </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870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463"/>
        </w:trPr>
        <w:tc>
          <w:tcPr>
            <w:tcW w:w="7267" w:type="dxa"/>
            <w:tcBorders>
              <w:top w:val="single" w:sz="6" w:space="0" w:color="auto"/>
              <w:left w:val="single" w:sz="6" w:space="0" w:color="auto"/>
              <w:bottom w:val="single" w:sz="6" w:space="0" w:color="000000"/>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Другие общегосударственные вопросы</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13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7,5</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r>
      <w:tr w:rsidR="00AB46AA" w:rsidRPr="00AB46AA" w:rsidTr="00AB46AA">
        <w:trPr>
          <w:trHeight w:val="725"/>
        </w:trPr>
        <w:tc>
          <w:tcPr>
            <w:tcW w:w="7267" w:type="dxa"/>
            <w:tcBorders>
              <w:top w:val="single" w:sz="6" w:space="0" w:color="000000"/>
              <w:left w:val="single" w:sz="6" w:space="0" w:color="000000"/>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Оценка недвижимости, признание прав и регулирование прав по муниципальной собственности</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 xml:space="preserve">99 0 00 90020 </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7,5</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r>
      <w:tr w:rsidR="00AB46AA" w:rsidRPr="00AB46AA" w:rsidTr="00AB46AA">
        <w:trPr>
          <w:trHeight w:val="624"/>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 xml:space="preserve">99 0 00 90020 </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7,5</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r>
      <w:tr w:rsidR="00AB46AA" w:rsidRPr="00AB46AA" w:rsidTr="00AB46AA">
        <w:trPr>
          <w:trHeight w:val="871"/>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lastRenderedPageBreak/>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99 0 00 90020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7,5</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Национальная оборона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02</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110,0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111,1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115,6</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Мобилизационная и вневойсковая подготовка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02</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110,0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111,1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115,6</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proofErr w:type="spellStart"/>
            <w:r w:rsidRPr="00AB46AA">
              <w:rPr>
                <w:rFonts w:ascii="Calibri" w:hAnsi="Calibri" w:cs="Calibri"/>
                <w:color w:val="000000"/>
                <w:sz w:val="22"/>
              </w:rPr>
              <w:t>Непрограммные</w:t>
            </w:r>
            <w:proofErr w:type="spellEnd"/>
            <w:r w:rsidRPr="00AB46AA">
              <w:rPr>
                <w:rFonts w:ascii="Calibri" w:hAnsi="Calibri" w:cs="Calibri"/>
                <w:color w:val="000000"/>
                <w:sz w:val="22"/>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02</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99 0 00 00000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110,0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111,1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115,6</w:t>
            </w:r>
          </w:p>
        </w:tc>
      </w:tr>
      <w:tr w:rsidR="00AB46AA" w:rsidRPr="00AB46AA" w:rsidTr="00AB46AA">
        <w:trPr>
          <w:trHeight w:val="914"/>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02</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99 0 00 51180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110,0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111,1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115,6</w:t>
            </w:r>
          </w:p>
        </w:tc>
      </w:tr>
      <w:tr w:rsidR="00AB46AA" w:rsidRPr="00AB46AA" w:rsidTr="00AB46AA">
        <w:trPr>
          <w:trHeight w:val="1219"/>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02</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99 0 00 51180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109,1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110,2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114,7</w:t>
            </w:r>
          </w:p>
        </w:tc>
      </w:tr>
      <w:tr w:rsidR="00AB46AA" w:rsidRPr="00AB46AA" w:rsidTr="00AB46AA">
        <w:trPr>
          <w:trHeight w:val="710"/>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02</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99 0 00 51180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120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109,1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110,2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114,7</w:t>
            </w:r>
          </w:p>
        </w:tc>
      </w:tr>
      <w:tr w:rsidR="00AB46AA" w:rsidRPr="00AB46AA" w:rsidTr="00AB46AA">
        <w:trPr>
          <w:trHeight w:val="72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02</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99 0 00 51180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0,9</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0,9</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0,9</w:t>
            </w:r>
          </w:p>
        </w:tc>
      </w:tr>
      <w:tr w:rsidR="00AB46AA" w:rsidRPr="00AB46AA" w:rsidTr="00AB46AA">
        <w:trPr>
          <w:trHeight w:val="610"/>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02</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99 0 00 51180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0,9</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0,9</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0,9</w:t>
            </w:r>
          </w:p>
        </w:tc>
      </w:tr>
      <w:tr w:rsidR="00AB46AA" w:rsidRPr="00AB46AA" w:rsidTr="00AB46AA">
        <w:trPr>
          <w:trHeight w:val="610"/>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Национальная безопасность и правоохранительная деятельность</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03</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3,5</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0,0</w:t>
            </w:r>
          </w:p>
        </w:tc>
      </w:tr>
      <w:tr w:rsidR="00AB46AA" w:rsidRPr="00AB46AA" w:rsidTr="00AB46AA">
        <w:trPr>
          <w:trHeight w:val="943"/>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 xml:space="preserve">Защита населения и территории от чрезвычайных ситуаций природного и техногенного </w:t>
            </w:r>
            <w:proofErr w:type="spellStart"/>
            <w:r w:rsidRPr="00AB46AA">
              <w:rPr>
                <w:rFonts w:ascii="Calibri" w:hAnsi="Calibri" w:cs="Calibri"/>
                <w:b/>
                <w:bCs/>
                <w:color w:val="000000"/>
                <w:sz w:val="22"/>
              </w:rPr>
              <w:t>характера</w:t>
            </w:r>
            <w:proofErr w:type="gramStart"/>
            <w:r w:rsidRPr="00AB46AA">
              <w:rPr>
                <w:rFonts w:ascii="Calibri" w:hAnsi="Calibri" w:cs="Calibri"/>
                <w:b/>
                <w:bCs/>
                <w:color w:val="000000"/>
                <w:sz w:val="22"/>
              </w:rPr>
              <w:t>,п</w:t>
            </w:r>
            <w:proofErr w:type="gramEnd"/>
            <w:r w:rsidRPr="00AB46AA">
              <w:rPr>
                <w:rFonts w:ascii="Calibri" w:hAnsi="Calibri" w:cs="Calibri"/>
                <w:b/>
                <w:bCs/>
                <w:color w:val="000000"/>
                <w:sz w:val="22"/>
              </w:rPr>
              <w:t>ожарная</w:t>
            </w:r>
            <w:proofErr w:type="spellEnd"/>
            <w:r w:rsidRPr="00AB46AA">
              <w:rPr>
                <w:rFonts w:ascii="Calibri" w:hAnsi="Calibri" w:cs="Calibri"/>
                <w:b/>
                <w:bCs/>
                <w:color w:val="000000"/>
                <w:sz w:val="22"/>
              </w:rPr>
              <w:t xml:space="preserve"> безопасность</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03</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10</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3,5</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0,0</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proofErr w:type="spellStart"/>
            <w:r w:rsidRPr="00AB46AA">
              <w:rPr>
                <w:rFonts w:ascii="Calibri" w:hAnsi="Calibri" w:cs="Calibri"/>
                <w:color w:val="000000"/>
                <w:sz w:val="22"/>
              </w:rPr>
              <w:t>Непрограммные</w:t>
            </w:r>
            <w:proofErr w:type="spellEnd"/>
            <w:r w:rsidRPr="00AB46AA">
              <w:rPr>
                <w:rFonts w:ascii="Calibri" w:hAnsi="Calibri" w:cs="Calibri"/>
                <w:color w:val="000000"/>
                <w:sz w:val="22"/>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10</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99 0 00 00000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3,5</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768"/>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Мероприятия по предупреждению и ликвидации последствий чрезвычайных ситуаций и стихийных бедствий</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10</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99 0 00 18010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610"/>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lastRenderedPageBreak/>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10</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99 0 00 18010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610"/>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10</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99 0 00 18010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610"/>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Мероприятия по обеспечению пожарной безопасности</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10</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99 0 00 18030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0,5</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r>
      <w:tr w:rsidR="00AB46AA" w:rsidRPr="00AB46AA" w:rsidTr="00AB46AA">
        <w:trPr>
          <w:trHeight w:val="610"/>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10</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99 0 00 18030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0,5</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r>
      <w:tr w:rsidR="00AB46AA" w:rsidRPr="00AB46AA" w:rsidTr="00AB46AA">
        <w:trPr>
          <w:trHeight w:val="610"/>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10</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99 0 00 18030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0,5</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r>
      <w:tr w:rsidR="00AB46AA" w:rsidRPr="00AB46AA" w:rsidTr="00AB46AA">
        <w:trPr>
          <w:trHeight w:val="492"/>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Национальная экономика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04</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722,0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595,4</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611,0</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Дорожное хозяйство (дорожные фонды)</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04</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09</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722,0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595,4</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611,0</w:t>
            </w:r>
          </w:p>
        </w:tc>
      </w:tr>
      <w:tr w:rsidR="00AB46AA" w:rsidRPr="00AB46AA" w:rsidTr="00AB46AA">
        <w:trPr>
          <w:trHeight w:val="319"/>
        </w:trPr>
        <w:tc>
          <w:tcPr>
            <w:tcW w:w="7267"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cs="Times New Roman"/>
                <w:color w:val="000000"/>
                <w:sz w:val="22"/>
              </w:rPr>
            </w:pPr>
            <w:proofErr w:type="spellStart"/>
            <w:r w:rsidRPr="00AB46AA">
              <w:rPr>
                <w:rFonts w:cs="Times New Roman"/>
                <w:color w:val="000000"/>
                <w:sz w:val="22"/>
              </w:rPr>
              <w:t>Непрограммные</w:t>
            </w:r>
            <w:proofErr w:type="spellEnd"/>
            <w:r w:rsidRPr="00AB46AA">
              <w:rPr>
                <w:rFonts w:cs="Times New Roman"/>
                <w:color w:val="000000"/>
                <w:sz w:val="22"/>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09</w:t>
            </w:r>
          </w:p>
        </w:tc>
        <w:tc>
          <w:tcPr>
            <w:tcW w:w="1886"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99 0 00 00000</w:t>
            </w:r>
          </w:p>
        </w:tc>
        <w:tc>
          <w:tcPr>
            <w:tcW w:w="87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cs="Times New Roman"/>
                <w:b/>
                <w:bCs/>
                <w:color w:val="000000"/>
                <w:sz w:val="22"/>
              </w:rPr>
            </w:pPr>
          </w:p>
        </w:tc>
        <w:tc>
          <w:tcPr>
            <w:tcW w:w="1209"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722,0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595,4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611,0</w:t>
            </w:r>
          </w:p>
        </w:tc>
      </w:tr>
      <w:tr w:rsidR="00AB46AA" w:rsidRPr="00AB46AA" w:rsidTr="00AB46AA">
        <w:trPr>
          <w:trHeight w:val="1406"/>
        </w:trPr>
        <w:tc>
          <w:tcPr>
            <w:tcW w:w="7267"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09</w:t>
            </w:r>
          </w:p>
        </w:tc>
        <w:tc>
          <w:tcPr>
            <w:tcW w:w="1886"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99 0 00 80760</w:t>
            </w:r>
          </w:p>
        </w:tc>
        <w:tc>
          <w:tcPr>
            <w:tcW w:w="87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cs="Times New Roman"/>
                <w:color w:val="000000"/>
                <w:sz w:val="22"/>
              </w:rPr>
            </w:pPr>
          </w:p>
        </w:tc>
        <w:tc>
          <w:tcPr>
            <w:tcW w:w="1209"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539,5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412,9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428,5</w:t>
            </w:r>
          </w:p>
        </w:tc>
      </w:tr>
      <w:tr w:rsidR="00AB46AA" w:rsidRPr="00AB46AA" w:rsidTr="00AB46AA">
        <w:trPr>
          <w:trHeight w:val="610"/>
        </w:trPr>
        <w:tc>
          <w:tcPr>
            <w:tcW w:w="7267"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 xml:space="preserve"> 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09</w:t>
            </w:r>
          </w:p>
        </w:tc>
        <w:tc>
          <w:tcPr>
            <w:tcW w:w="1886"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99 0 00 80760</w:t>
            </w:r>
          </w:p>
        </w:tc>
        <w:tc>
          <w:tcPr>
            <w:tcW w:w="87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200</w:t>
            </w:r>
          </w:p>
        </w:tc>
        <w:tc>
          <w:tcPr>
            <w:tcW w:w="1209"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539,5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412,9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428,5</w:t>
            </w:r>
          </w:p>
        </w:tc>
      </w:tr>
      <w:tr w:rsidR="00AB46AA" w:rsidRPr="00AB46AA" w:rsidTr="00AB46AA">
        <w:trPr>
          <w:trHeight w:val="842"/>
        </w:trPr>
        <w:tc>
          <w:tcPr>
            <w:tcW w:w="7267"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09</w:t>
            </w:r>
          </w:p>
        </w:tc>
        <w:tc>
          <w:tcPr>
            <w:tcW w:w="1886"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99 0 00 80760</w:t>
            </w:r>
          </w:p>
        </w:tc>
        <w:tc>
          <w:tcPr>
            <w:tcW w:w="87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240</w:t>
            </w:r>
          </w:p>
        </w:tc>
        <w:tc>
          <w:tcPr>
            <w:tcW w:w="1209"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539,5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412,9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cs="Times New Roman"/>
                <w:color w:val="000000"/>
                <w:sz w:val="22"/>
              </w:rPr>
            </w:pPr>
            <w:r w:rsidRPr="00AB46AA">
              <w:rPr>
                <w:rFonts w:cs="Times New Roman"/>
                <w:color w:val="000000"/>
                <w:sz w:val="22"/>
              </w:rPr>
              <w:t>428,5</w:t>
            </w:r>
          </w:p>
        </w:tc>
      </w:tr>
      <w:tr w:rsidR="00AB46AA" w:rsidRPr="00AB46AA" w:rsidTr="00AB46AA">
        <w:trPr>
          <w:trHeight w:val="1248"/>
        </w:trPr>
        <w:tc>
          <w:tcPr>
            <w:tcW w:w="7267"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 xml:space="preserve">Обеспечение дорожной деятельности в отношении автомобильных дорог общего пользования местного </w:t>
            </w:r>
            <w:proofErr w:type="spellStart"/>
            <w:r w:rsidRPr="00AB46AA">
              <w:rPr>
                <w:rFonts w:ascii="Calibri" w:hAnsi="Calibri" w:cs="Calibri"/>
                <w:color w:val="000000"/>
                <w:sz w:val="22"/>
              </w:rPr>
              <w:t>значения</w:t>
            </w:r>
            <w:proofErr w:type="gramStart"/>
            <w:r w:rsidRPr="00AB46AA">
              <w:rPr>
                <w:rFonts w:ascii="Calibri" w:hAnsi="Calibri" w:cs="Calibri"/>
                <w:color w:val="000000"/>
                <w:sz w:val="22"/>
              </w:rPr>
              <w:t>,з</w:t>
            </w:r>
            <w:proofErr w:type="gramEnd"/>
            <w:r w:rsidRPr="00AB46AA">
              <w:rPr>
                <w:rFonts w:ascii="Calibri" w:hAnsi="Calibri" w:cs="Calibri"/>
                <w:color w:val="000000"/>
                <w:sz w:val="22"/>
              </w:rPr>
              <w:t>а</w:t>
            </w:r>
            <w:proofErr w:type="spellEnd"/>
            <w:r w:rsidRPr="00AB46AA">
              <w:rPr>
                <w:rFonts w:ascii="Calibri" w:hAnsi="Calibri" w:cs="Calibri"/>
                <w:color w:val="000000"/>
                <w:sz w:val="22"/>
              </w:rPr>
              <w:t xml:space="preserve"> счет акциз</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09</w:t>
            </w:r>
          </w:p>
        </w:tc>
        <w:tc>
          <w:tcPr>
            <w:tcW w:w="1886"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99 0 00 80780</w:t>
            </w:r>
          </w:p>
        </w:tc>
        <w:tc>
          <w:tcPr>
            <w:tcW w:w="87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182,5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182,5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182,5</w:t>
            </w:r>
          </w:p>
        </w:tc>
      </w:tr>
      <w:tr w:rsidR="00AB46AA" w:rsidRPr="00AB46AA" w:rsidTr="00AB46AA">
        <w:trPr>
          <w:trHeight w:val="842"/>
        </w:trPr>
        <w:tc>
          <w:tcPr>
            <w:tcW w:w="7267"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 xml:space="preserve"> 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09</w:t>
            </w:r>
          </w:p>
        </w:tc>
        <w:tc>
          <w:tcPr>
            <w:tcW w:w="1886"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99 0 00 80780</w:t>
            </w:r>
          </w:p>
        </w:tc>
        <w:tc>
          <w:tcPr>
            <w:tcW w:w="87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200</w:t>
            </w:r>
          </w:p>
        </w:tc>
        <w:tc>
          <w:tcPr>
            <w:tcW w:w="1209"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182,5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182,5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182,5</w:t>
            </w:r>
          </w:p>
        </w:tc>
      </w:tr>
      <w:tr w:rsidR="00AB46AA" w:rsidRPr="00AB46AA" w:rsidTr="00AB46AA">
        <w:trPr>
          <w:trHeight w:val="725"/>
        </w:trPr>
        <w:tc>
          <w:tcPr>
            <w:tcW w:w="7267"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lastRenderedPageBreak/>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09</w:t>
            </w:r>
          </w:p>
        </w:tc>
        <w:tc>
          <w:tcPr>
            <w:tcW w:w="1886"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99 0 00 80780</w:t>
            </w:r>
          </w:p>
        </w:tc>
        <w:tc>
          <w:tcPr>
            <w:tcW w:w="87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240</w:t>
            </w:r>
          </w:p>
        </w:tc>
        <w:tc>
          <w:tcPr>
            <w:tcW w:w="1209"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182,5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182,5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182,5</w:t>
            </w:r>
          </w:p>
        </w:tc>
      </w:tr>
      <w:tr w:rsidR="00AB46AA" w:rsidRPr="00AB46AA" w:rsidTr="00AB46AA">
        <w:trPr>
          <w:trHeight w:val="521"/>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Жилищно-коммунальное хозяйство</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3047,1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461,0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722,1</w:t>
            </w:r>
          </w:p>
        </w:tc>
      </w:tr>
      <w:tr w:rsidR="00AB46AA" w:rsidRPr="00AB46AA" w:rsidTr="00AB46AA">
        <w:trPr>
          <w:trHeight w:val="521"/>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 xml:space="preserve">Коммунальное хозяйство </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02</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300,0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r>
      <w:tr w:rsidR="00AB46AA" w:rsidRPr="00AB46AA" w:rsidTr="00AB46AA">
        <w:trPr>
          <w:trHeight w:val="521"/>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Мероприятия в области коммунального хозяйства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02</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99 0 00 03510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r>
      <w:tr w:rsidR="00AB46AA" w:rsidRPr="00AB46AA" w:rsidTr="00AB46AA">
        <w:trPr>
          <w:trHeight w:val="521"/>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02</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99 0 00 03510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r>
      <w:tr w:rsidR="00AB46AA" w:rsidRPr="00AB46AA" w:rsidTr="00AB46AA">
        <w:trPr>
          <w:trHeight w:val="521"/>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02</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99 0 00 03510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r>
      <w:tr w:rsidR="00AB46AA" w:rsidRPr="00AB46AA" w:rsidTr="00AB46AA">
        <w:trPr>
          <w:trHeight w:val="319"/>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Благоустройство</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520,3</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0,0</w:t>
            </w:r>
          </w:p>
        </w:tc>
      </w:tr>
      <w:tr w:rsidR="00AB46AA" w:rsidRPr="00AB46AA" w:rsidTr="00AB46AA">
        <w:trPr>
          <w:trHeight w:val="420"/>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proofErr w:type="spellStart"/>
            <w:r w:rsidRPr="00AB46AA">
              <w:rPr>
                <w:rFonts w:ascii="Calibri" w:hAnsi="Calibri" w:cs="Calibri"/>
                <w:color w:val="000000"/>
                <w:sz w:val="22"/>
              </w:rPr>
              <w:t>Непрограммные</w:t>
            </w:r>
            <w:proofErr w:type="spellEnd"/>
            <w:r w:rsidRPr="00AB46AA">
              <w:rPr>
                <w:rFonts w:ascii="Calibri" w:hAnsi="Calibri" w:cs="Calibri"/>
                <w:color w:val="000000"/>
                <w:sz w:val="22"/>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99 0 00 00000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321,1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754"/>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Уличное освещение</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99 0 00 06010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255,2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797"/>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99 0 00 06010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255,2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638"/>
        </w:trPr>
        <w:tc>
          <w:tcPr>
            <w:tcW w:w="7267" w:type="dxa"/>
            <w:tcBorders>
              <w:top w:val="single" w:sz="6" w:space="0" w:color="auto"/>
              <w:left w:val="single" w:sz="6" w:space="0" w:color="auto"/>
              <w:bottom w:val="single" w:sz="6" w:space="0" w:color="000000"/>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99 0 00 06010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255,2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638"/>
        </w:trPr>
        <w:tc>
          <w:tcPr>
            <w:tcW w:w="7267" w:type="dxa"/>
            <w:tcBorders>
              <w:top w:val="single" w:sz="6" w:space="0" w:color="000000"/>
              <w:left w:val="single" w:sz="6" w:space="0" w:color="000000"/>
              <w:bottom w:val="single" w:sz="6" w:space="0" w:color="auto"/>
              <w:right w:val="single" w:sz="6" w:space="0" w:color="auto"/>
            </w:tcBorders>
          </w:tcPr>
          <w:p w:rsidR="00AB46AA" w:rsidRPr="00AB46AA" w:rsidRDefault="00AB46AA" w:rsidP="00A61593">
            <w:pPr>
              <w:autoSpaceDE w:val="0"/>
              <w:autoSpaceDN w:val="0"/>
              <w:adjustRightInd w:val="0"/>
              <w:rPr>
                <w:rFonts w:cs="Times New Roman"/>
                <w:b/>
                <w:bCs/>
                <w:color w:val="000000"/>
                <w:sz w:val="22"/>
              </w:rPr>
            </w:pPr>
            <w:r w:rsidRPr="00AB46AA">
              <w:rPr>
                <w:rFonts w:cs="Times New Roman"/>
                <w:b/>
                <w:bCs/>
                <w:color w:val="000000"/>
                <w:sz w:val="22"/>
              </w:rPr>
              <w:t>Организация сбора и вывоза бытовых отходов и мусора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99 0 00 06050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199,2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r>
      <w:tr w:rsidR="00AB46AA" w:rsidRPr="00AB46AA" w:rsidTr="00AB46AA">
        <w:trPr>
          <w:trHeight w:val="638"/>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99 0 00 06050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199,2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r>
      <w:tr w:rsidR="00AB46AA" w:rsidRPr="00AB46AA" w:rsidTr="00AB46AA">
        <w:trPr>
          <w:trHeight w:val="638"/>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99 0 00 06050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199,2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r>
      <w:tr w:rsidR="00AB46AA" w:rsidRPr="00AB46AA" w:rsidTr="00AB46AA">
        <w:trPr>
          <w:trHeight w:val="566"/>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Прочие мероприятия по благоустройству поселений</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99 0 00 06060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65,9</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638"/>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lastRenderedPageBreak/>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99 0 00 06060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65,9</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710"/>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03</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99 0 00 06060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65,9</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59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Другие вопросы в области жилищно-коммунального хозяйства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05</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2226,8</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461,0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722,1</w:t>
            </w:r>
          </w:p>
        </w:tc>
      </w:tr>
      <w:tr w:rsidR="00AB46AA" w:rsidRPr="00AB46AA" w:rsidTr="00AB46AA">
        <w:trPr>
          <w:trHeight w:val="59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proofErr w:type="spellStart"/>
            <w:r w:rsidRPr="00AB46AA">
              <w:rPr>
                <w:rFonts w:ascii="Calibri" w:hAnsi="Calibri" w:cs="Calibri"/>
                <w:color w:val="000000"/>
                <w:sz w:val="22"/>
              </w:rPr>
              <w:t>Непрограммные</w:t>
            </w:r>
            <w:proofErr w:type="spellEnd"/>
            <w:r w:rsidRPr="00AB46AA">
              <w:rPr>
                <w:rFonts w:ascii="Calibri" w:hAnsi="Calibri" w:cs="Calibri"/>
                <w:color w:val="000000"/>
                <w:sz w:val="22"/>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99 0 00 00000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2226,8</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461,0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722,1</w:t>
            </w:r>
          </w:p>
        </w:tc>
      </w:tr>
      <w:tr w:rsidR="00AB46AA" w:rsidRPr="00AB46AA" w:rsidTr="00AB46AA">
        <w:trPr>
          <w:trHeight w:val="59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 xml:space="preserve">Обеспечение деятельности  учреждений жилищно-коммунального хозяйства </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99 0 00 05180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1126,9</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461,0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722,1</w:t>
            </w:r>
          </w:p>
        </w:tc>
      </w:tr>
      <w:tr w:rsidR="00AB46AA" w:rsidRPr="00AB46AA" w:rsidTr="00AB46AA">
        <w:trPr>
          <w:trHeight w:val="1406"/>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99 0 00 05180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663,1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300,0</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99 0 00 05180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110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663,1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300,0</w:t>
            </w:r>
          </w:p>
        </w:tc>
      </w:tr>
      <w:tr w:rsidR="00AB46AA" w:rsidRPr="00AB46AA" w:rsidTr="00AB46AA">
        <w:trPr>
          <w:trHeight w:val="667"/>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99 0 00 05180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433,1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161,0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422,1</w:t>
            </w:r>
          </w:p>
        </w:tc>
      </w:tr>
      <w:tr w:rsidR="00AB46AA" w:rsidRPr="00AB46AA" w:rsidTr="00AB46AA">
        <w:trPr>
          <w:trHeight w:val="610"/>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99 0 00 05180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433,1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161,0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422,1</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99 0 00 05180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800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30,7</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99 0 00 05180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850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30,7</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1219"/>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990 00 70510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1099,9</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1219"/>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 xml:space="preserve">99 0 00 70510 </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1099,9</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05</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99 0 00 70510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110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1099,9</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 xml:space="preserve">Культура, кинематография </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08</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3720,2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0,0</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Культура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08</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3720,2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0,0</w:t>
            </w:r>
          </w:p>
        </w:tc>
      </w:tr>
      <w:tr w:rsidR="00AB46AA" w:rsidRPr="00AB46AA" w:rsidTr="00AB46AA">
        <w:trPr>
          <w:trHeight w:val="348"/>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proofErr w:type="spellStart"/>
            <w:r w:rsidRPr="00AB46AA">
              <w:rPr>
                <w:rFonts w:ascii="Calibri" w:hAnsi="Calibri" w:cs="Calibri"/>
                <w:color w:val="000000"/>
                <w:sz w:val="22"/>
              </w:rPr>
              <w:t>Непрограммные</w:t>
            </w:r>
            <w:proofErr w:type="spellEnd"/>
            <w:r w:rsidRPr="00AB46AA">
              <w:rPr>
                <w:rFonts w:ascii="Calibri" w:hAnsi="Calibri" w:cs="Calibri"/>
                <w:color w:val="000000"/>
                <w:sz w:val="22"/>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08</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99 0 00 00000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3720,2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871"/>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Расходы на обеспечение деятельности муниципальных домов культуры</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08</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99 0 00 00720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451,0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581"/>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08</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99 0 00 00720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412,7</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610"/>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08</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99 0 00 00720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412,7</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624"/>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08</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99 0 00 00720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800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38,3</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08</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99 0 00 00720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850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38,3</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1219"/>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08</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99 0 00 70510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3269,2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1219"/>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cs="Times New Roman"/>
                <w:color w:val="000000"/>
                <w:sz w:val="22"/>
              </w:rPr>
            </w:pPr>
            <w:r w:rsidRPr="00AB46AA">
              <w:rPr>
                <w:rFonts w:cs="Times New Roman"/>
                <w:color w:val="00000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08</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99 0 00 70510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2492,0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08</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99 0 00 70510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110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2492,0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610"/>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08</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99 0 00 70510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777,2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r>
      <w:tr w:rsidR="00AB46AA" w:rsidRPr="00AB46AA" w:rsidTr="00AB46AA">
        <w:trPr>
          <w:trHeight w:val="610"/>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lastRenderedPageBreak/>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08</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99 0 00 70510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777,2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r>
      <w:tr w:rsidR="00AB46AA" w:rsidRPr="00AB46AA" w:rsidTr="00AB46AA">
        <w:trPr>
          <w:trHeight w:val="334"/>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Социальная политика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10</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284,0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30,0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30,0</w:t>
            </w:r>
          </w:p>
        </w:tc>
      </w:tr>
      <w:tr w:rsidR="00AB46AA" w:rsidRPr="00AB46AA" w:rsidTr="00AB46AA">
        <w:trPr>
          <w:trHeight w:val="406"/>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Пенсионное обеспечение</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10</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284,0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30,0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30,0</w:t>
            </w:r>
          </w:p>
        </w:tc>
      </w:tr>
      <w:tr w:rsidR="00AB46AA" w:rsidRPr="00AB46AA" w:rsidTr="00AB46AA">
        <w:trPr>
          <w:trHeight w:val="434"/>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proofErr w:type="spellStart"/>
            <w:r w:rsidRPr="00AB46AA">
              <w:rPr>
                <w:rFonts w:ascii="Calibri" w:hAnsi="Calibri" w:cs="Calibri"/>
                <w:color w:val="000000"/>
                <w:sz w:val="22"/>
              </w:rPr>
              <w:t>Непрограммные</w:t>
            </w:r>
            <w:proofErr w:type="spellEnd"/>
            <w:r w:rsidRPr="00AB46AA">
              <w:rPr>
                <w:rFonts w:ascii="Calibri" w:hAnsi="Calibri" w:cs="Calibri"/>
                <w:color w:val="000000"/>
                <w:sz w:val="22"/>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10</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99 0 00 00000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284,0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r>
      <w:tr w:rsidR="00AB46AA" w:rsidRPr="00AB46AA" w:rsidTr="00AB46AA">
        <w:trPr>
          <w:trHeight w:val="53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Доплаты к пенсиям, дополнительное пенсионное обеспечение</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10</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99 0 00 02020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284,0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r>
      <w:tr w:rsidR="00AB46AA" w:rsidRPr="00AB46AA" w:rsidTr="00AB46AA">
        <w:trPr>
          <w:trHeight w:val="391"/>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Социальное обеспечение и иные выплаты населению</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10</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99 0 00 02020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284,0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r>
      <w:tr w:rsidR="00AB46AA" w:rsidRPr="00AB46AA" w:rsidTr="00AB46AA">
        <w:trPr>
          <w:trHeight w:val="696"/>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 xml:space="preserve">Публичные нормативные социальные выплаты гражданам </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10</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99 0 00 02020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310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284,0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30,0</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Физическая культура и спорт</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11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5,1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0,0</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Физическая культура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11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5,1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0,0</w:t>
            </w:r>
          </w:p>
        </w:tc>
      </w:tr>
      <w:tr w:rsidR="00AB46AA" w:rsidRPr="00AB46AA" w:rsidTr="00AB46AA">
        <w:trPr>
          <w:trHeight w:val="391"/>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proofErr w:type="spellStart"/>
            <w:r w:rsidRPr="00AB46AA">
              <w:rPr>
                <w:rFonts w:ascii="Calibri" w:hAnsi="Calibri" w:cs="Calibri"/>
                <w:color w:val="000000"/>
                <w:sz w:val="22"/>
              </w:rPr>
              <w:t>Непрограммные</w:t>
            </w:r>
            <w:proofErr w:type="spellEnd"/>
            <w:r w:rsidRPr="00AB46AA">
              <w:rPr>
                <w:rFonts w:ascii="Calibri" w:hAnsi="Calibri" w:cs="Calibri"/>
                <w:color w:val="000000"/>
                <w:sz w:val="22"/>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10</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99 0 00 00000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5,1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552"/>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Физкультурно-оздоровительная работа и спортивные мероприятия</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99 0 00 05120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5,1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610"/>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99 0 00 05120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5,1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653"/>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11</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01</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99 0 00 05120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240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5,1</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r>
      <w:tr w:rsidR="00AB46AA" w:rsidRPr="00AB46AA" w:rsidTr="00AB46AA">
        <w:trPr>
          <w:trHeight w:val="653"/>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УСЛОВНО УТВЕРЖДЕННЫЕ РАСХОДЫ</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99</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45,2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107,4</w:t>
            </w:r>
          </w:p>
        </w:tc>
      </w:tr>
      <w:tr w:rsidR="00AB46AA" w:rsidRPr="00AB46AA" w:rsidTr="00AB46AA">
        <w:trPr>
          <w:trHeight w:val="653"/>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Условно утвержденные расходы</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45,2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107,4</w:t>
            </w:r>
          </w:p>
        </w:tc>
      </w:tr>
      <w:tr w:rsidR="00AB46AA" w:rsidRPr="00AB46AA" w:rsidTr="00AB46AA">
        <w:trPr>
          <w:trHeight w:val="653"/>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proofErr w:type="spellStart"/>
            <w:r w:rsidRPr="00AB46AA">
              <w:rPr>
                <w:rFonts w:ascii="Calibri" w:hAnsi="Calibri" w:cs="Calibri"/>
                <w:color w:val="000000"/>
                <w:sz w:val="22"/>
              </w:rPr>
              <w:t>Непрограммные</w:t>
            </w:r>
            <w:proofErr w:type="spellEnd"/>
            <w:r w:rsidRPr="00AB46AA">
              <w:rPr>
                <w:rFonts w:ascii="Calibri" w:hAnsi="Calibri" w:cs="Calibri"/>
                <w:color w:val="000000"/>
                <w:sz w:val="22"/>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99 0 00 00000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45,2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107,4</w:t>
            </w:r>
          </w:p>
        </w:tc>
      </w:tr>
      <w:tr w:rsidR="00AB46AA" w:rsidRPr="00AB46AA" w:rsidTr="00AB46AA">
        <w:trPr>
          <w:trHeight w:val="653"/>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Условно утвержденные расходы</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99 0 00 99990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45,2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107,4</w:t>
            </w:r>
          </w:p>
        </w:tc>
      </w:tr>
      <w:tr w:rsidR="00AB46AA" w:rsidRPr="00AB46AA" w:rsidTr="00AB46AA">
        <w:trPr>
          <w:trHeight w:val="653"/>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lastRenderedPageBreak/>
              <w:t>Условно утвержденные расходы</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99 0 00 99990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900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45,2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107,4</w:t>
            </w:r>
          </w:p>
        </w:tc>
      </w:tr>
      <w:tr w:rsidR="00AB46AA" w:rsidRPr="00AB46AA" w:rsidTr="00AB46AA">
        <w:trPr>
          <w:trHeight w:val="653"/>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Условно утвержденные расходы</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99</w:t>
            </w: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r w:rsidRPr="00AB46AA">
              <w:rPr>
                <w:rFonts w:ascii="Calibri" w:hAnsi="Calibri" w:cs="Calibri"/>
                <w:color w:val="000000"/>
                <w:sz w:val="22"/>
              </w:rPr>
              <w:t>09</w:t>
            </w: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99 0 00 99990</w:t>
            </w: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990</w:t>
            </w: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0,0</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45,2</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r w:rsidRPr="00AB46AA">
              <w:rPr>
                <w:rFonts w:ascii="Calibri" w:hAnsi="Calibri" w:cs="Calibri"/>
                <w:color w:val="000000"/>
                <w:sz w:val="22"/>
              </w:rPr>
              <w:t>107,4</w:t>
            </w:r>
          </w:p>
        </w:tc>
      </w:tr>
      <w:tr w:rsidR="00AB46AA" w:rsidRPr="00AB46AA" w:rsidTr="00AB46AA">
        <w:trPr>
          <w:trHeight w:val="305"/>
        </w:trPr>
        <w:tc>
          <w:tcPr>
            <w:tcW w:w="7267"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b/>
                <w:bCs/>
                <w:color w:val="000000"/>
                <w:sz w:val="22"/>
              </w:rPr>
            </w:pPr>
            <w:r w:rsidRPr="00AB46AA">
              <w:rPr>
                <w:rFonts w:ascii="Calibri" w:hAnsi="Calibri" w:cs="Calibri"/>
                <w:b/>
                <w:bCs/>
                <w:color w:val="000000"/>
                <w:sz w:val="22"/>
              </w:rPr>
              <w:t>Всего расходов</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821"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rPr>
                <w:rFonts w:ascii="Calibri" w:hAnsi="Calibri" w:cs="Calibri"/>
                <w:color w:val="000000"/>
                <w:sz w:val="22"/>
              </w:rPr>
            </w:pPr>
          </w:p>
        </w:tc>
        <w:tc>
          <w:tcPr>
            <w:tcW w:w="1886"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87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color w:val="000000"/>
                <w:sz w:val="22"/>
              </w:rPr>
            </w:pPr>
          </w:p>
        </w:tc>
        <w:tc>
          <w:tcPr>
            <w:tcW w:w="1209"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9756,3</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2102,9</w:t>
            </w:r>
          </w:p>
        </w:tc>
        <w:tc>
          <w:tcPr>
            <w:tcW w:w="1032" w:type="dxa"/>
            <w:tcBorders>
              <w:top w:val="single" w:sz="6" w:space="0" w:color="auto"/>
              <w:left w:val="single" w:sz="6" w:space="0" w:color="auto"/>
              <w:bottom w:val="single" w:sz="6" w:space="0" w:color="auto"/>
              <w:right w:val="single" w:sz="6" w:space="0" w:color="auto"/>
            </w:tcBorders>
          </w:tcPr>
          <w:p w:rsidR="00AB46AA" w:rsidRPr="00AB46AA" w:rsidRDefault="00AB46AA" w:rsidP="00A61593">
            <w:pPr>
              <w:autoSpaceDE w:val="0"/>
              <w:autoSpaceDN w:val="0"/>
              <w:adjustRightInd w:val="0"/>
              <w:jc w:val="right"/>
              <w:rPr>
                <w:rFonts w:ascii="Calibri" w:hAnsi="Calibri" w:cs="Calibri"/>
                <w:b/>
                <w:bCs/>
                <w:color w:val="000000"/>
                <w:sz w:val="22"/>
              </w:rPr>
            </w:pPr>
            <w:r w:rsidRPr="00AB46AA">
              <w:rPr>
                <w:rFonts w:ascii="Calibri" w:hAnsi="Calibri" w:cs="Calibri"/>
                <w:b/>
                <w:bCs/>
                <w:color w:val="000000"/>
                <w:sz w:val="22"/>
              </w:rPr>
              <w:t>2446,3</w:t>
            </w:r>
          </w:p>
        </w:tc>
      </w:tr>
    </w:tbl>
    <w:p w:rsidR="00AB46AA" w:rsidRPr="00AB46AA" w:rsidRDefault="00AB46AA" w:rsidP="00AB46AA">
      <w:pPr>
        <w:rPr>
          <w:rFonts w:cs="Times New Roman"/>
          <w:sz w:val="22"/>
        </w:rPr>
      </w:pPr>
    </w:p>
    <w:p w:rsidR="00AB46AA" w:rsidRPr="00AB46AA" w:rsidRDefault="00AB46AA" w:rsidP="00AB46AA">
      <w:pPr>
        <w:rPr>
          <w:rFonts w:cs="Times New Roman"/>
          <w:sz w:val="22"/>
        </w:rPr>
      </w:pPr>
    </w:p>
    <w:tbl>
      <w:tblPr>
        <w:tblW w:w="15740" w:type="dxa"/>
        <w:tblInd w:w="93" w:type="dxa"/>
        <w:tblLook w:val="04A0"/>
      </w:tblPr>
      <w:tblGrid>
        <w:gridCol w:w="6760"/>
        <w:gridCol w:w="1670"/>
        <w:gridCol w:w="894"/>
        <w:gridCol w:w="1255"/>
        <w:gridCol w:w="1514"/>
        <w:gridCol w:w="1110"/>
        <w:gridCol w:w="851"/>
        <w:gridCol w:w="851"/>
        <w:gridCol w:w="1240"/>
      </w:tblGrid>
      <w:tr w:rsidR="00AB46AA" w:rsidRPr="00AB46AA" w:rsidTr="00A61593">
        <w:trPr>
          <w:trHeight w:val="2115"/>
        </w:trPr>
        <w:tc>
          <w:tcPr>
            <w:tcW w:w="6760" w:type="dxa"/>
            <w:tcBorders>
              <w:top w:val="nil"/>
              <w:left w:val="nil"/>
              <w:bottom w:val="nil"/>
              <w:right w:val="nil"/>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p>
        </w:tc>
        <w:tc>
          <w:tcPr>
            <w:tcW w:w="1484" w:type="dxa"/>
            <w:tcBorders>
              <w:top w:val="nil"/>
              <w:left w:val="nil"/>
              <w:bottom w:val="nil"/>
              <w:right w:val="nil"/>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p>
        </w:tc>
        <w:tc>
          <w:tcPr>
            <w:tcW w:w="7496" w:type="dxa"/>
            <w:gridSpan w:val="7"/>
            <w:tcBorders>
              <w:top w:val="nil"/>
              <w:left w:val="nil"/>
              <w:bottom w:val="nil"/>
              <w:right w:val="nil"/>
            </w:tcBorders>
            <w:shd w:val="clear" w:color="auto" w:fill="auto"/>
            <w:vAlign w:val="center"/>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xml:space="preserve">                                                             Приложение 5                                                                                              к решению 17 -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2021 год и плановый период 2022 и 2023 годов</w:t>
            </w:r>
            <w:proofErr w:type="gramStart"/>
            <w:r w:rsidRPr="00AB46AA">
              <w:rPr>
                <w:rFonts w:ascii="Calibri" w:eastAsia="Times New Roman" w:hAnsi="Calibri" w:cs="Calibri"/>
                <w:color w:val="000000"/>
                <w:sz w:val="22"/>
                <w:lang w:eastAsia="ru-RU"/>
              </w:rPr>
              <w:t>"о</w:t>
            </w:r>
            <w:proofErr w:type="gramEnd"/>
            <w:r w:rsidRPr="00AB46AA">
              <w:rPr>
                <w:rFonts w:ascii="Calibri" w:eastAsia="Times New Roman" w:hAnsi="Calibri" w:cs="Calibri"/>
                <w:color w:val="000000"/>
                <w:sz w:val="22"/>
                <w:lang w:eastAsia="ru-RU"/>
              </w:rPr>
              <w:t>т 17.11.2021 № 1</w:t>
            </w:r>
          </w:p>
        </w:tc>
      </w:tr>
      <w:tr w:rsidR="00AB46AA" w:rsidRPr="00AB46AA" w:rsidTr="00A61593">
        <w:trPr>
          <w:trHeight w:val="315"/>
        </w:trPr>
        <w:tc>
          <w:tcPr>
            <w:tcW w:w="6760" w:type="dxa"/>
            <w:tcBorders>
              <w:top w:val="nil"/>
              <w:left w:val="nil"/>
              <w:bottom w:val="nil"/>
              <w:right w:val="nil"/>
            </w:tcBorders>
            <w:shd w:val="clear" w:color="auto" w:fill="auto"/>
            <w:vAlign w:val="bottom"/>
            <w:hideMark/>
          </w:tcPr>
          <w:p w:rsidR="00AB46AA" w:rsidRPr="00AB46AA" w:rsidRDefault="00AB46AA" w:rsidP="00A61593">
            <w:pPr>
              <w:rPr>
                <w:rFonts w:eastAsia="Times New Roman" w:cs="Times New Roman"/>
                <w:b/>
                <w:bCs/>
                <w:sz w:val="22"/>
                <w:lang w:eastAsia="ru-RU"/>
              </w:rPr>
            </w:pPr>
          </w:p>
        </w:tc>
        <w:tc>
          <w:tcPr>
            <w:tcW w:w="1484" w:type="dxa"/>
            <w:tcBorders>
              <w:top w:val="nil"/>
              <w:left w:val="nil"/>
              <w:bottom w:val="nil"/>
              <w:right w:val="nil"/>
            </w:tcBorders>
            <w:shd w:val="clear" w:color="auto" w:fill="auto"/>
            <w:vAlign w:val="bottom"/>
            <w:hideMark/>
          </w:tcPr>
          <w:p w:rsidR="00AB46AA" w:rsidRPr="00AB46AA" w:rsidRDefault="00AB46AA" w:rsidP="00A61593">
            <w:pPr>
              <w:rPr>
                <w:rFonts w:eastAsia="Times New Roman" w:cs="Times New Roman"/>
                <w:b/>
                <w:bCs/>
                <w:sz w:val="22"/>
                <w:lang w:eastAsia="ru-RU"/>
              </w:rPr>
            </w:pPr>
          </w:p>
        </w:tc>
        <w:tc>
          <w:tcPr>
            <w:tcW w:w="894" w:type="dxa"/>
            <w:tcBorders>
              <w:top w:val="nil"/>
              <w:left w:val="nil"/>
              <w:bottom w:val="nil"/>
              <w:right w:val="nil"/>
            </w:tcBorders>
            <w:shd w:val="clear" w:color="auto" w:fill="auto"/>
            <w:vAlign w:val="bottom"/>
            <w:hideMark/>
          </w:tcPr>
          <w:p w:rsidR="00AB46AA" w:rsidRPr="00AB46AA" w:rsidRDefault="00AB46AA" w:rsidP="00A61593">
            <w:pPr>
              <w:rPr>
                <w:rFonts w:eastAsia="Times New Roman" w:cs="Times New Roman"/>
                <w:b/>
                <w:bCs/>
                <w:sz w:val="22"/>
                <w:lang w:eastAsia="ru-RU"/>
              </w:rPr>
            </w:pPr>
          </w:p>
        </w:tc>
        <w:tc>
          <w:tcPr>
            <w:tcW w:w="1095" w:type="dxa"/>
            <w:tcBorders>
              <w:top w:val="nil"/>
              <w:left w:val="nil"/>
              <w:bottom w:val="nil"/>
              <w:right w:val="nil"/>
            </w:tcBorders>
            <w:shd w:val="clear" w:color="auto" w:fill="auto"/>
            <w:vAlign w:val="bottom"/>
            <w:hideMark/>
          </w:tcPr>
          <w:p w:rsidR="00AB46AA" w:rsidRPr="00AB46AA" w:rsidRDefault="00AB46AA" w:rsidP="00A61593">
            <w:pPr>
              <w:rPr>
                <w:rFonts w:eastAsia="Times New Roman" w:cs="Times New Roman"/>
                <w:b/>
                <w:bCs/>
                <w:sz w:val="22"/>
                <w:lang w:eastAsia="ru-RU"/>
              </w:rPr>
            </w:pPr>
          </w:p>
        </w:tc>
        <w:tc>
          <w:tcPr>
            <w:tcW w:w="1514" w:type="dxa"/>
            <w:tcBorders>
              <w:top w:val="nil"/>
              <w:left w:val="nil"/>
              <w:bottom w:val="nil"/>
              <w:right w:val="nil"/>
            </w:tcBorders>
            <w:shd w:val="clear" w:color="auto" w:fill="auto"/>
            <w:vAlign w:val="bottom"/>
            <w:hideMark/>
          </w:tcPr>
          <w:p w:rsidR="00AB46AA" w:rsidRPr="00AB46AA" w:rsidRDefault="00AB46AA" w:rsidP="00A61593">
            <w:pPr>
              <w:rPr>
                <w:rFonts w:eastAsia="Times New Roman" w:cs="Times New Roman"/>
                <w:b/>
                <w:bCs/>
                <w:sz w:val="22"/>
                <w:lang w:eastAsia="ru-RU"/>
              </w:rPr>
            </w:pPr>
          </w:p>
        </w:tc>
        <w:tc>
          <w:tcPr>
            <w:tcW w:w="3993" w:type="dxa"/>
            <w:gridSpan w:val="4"/>
            <w:tcBorders>
              <w:top w:val="nil"/>
              <w:left w:val="nil"/>
              <w:bottom w:val="nil"/>
              <w:right w:val="nil"/>
            </w:tcBorders>
            <w:shd w:val="clear" w:color="auto" w:fill="auto"/>
            <w:vAlign w:val="bottom"/>
            <w:hideMark/>
          </w:tcPr>
          <w:p w:rsidR="00AB46AA" w:rsidRPr="00AB46AA" w:rsidRDefault="00AB46AA" w:rsidP="00A61593">
            <w:pPr>
              <w:jc w:val="right"/>
              <w:rPr>
                <w:rFonts w:eastAsia="Times New Roman" w:cs="Times New Roman"/>
                <w:b/>
                <w:bCs/>
                <w:sz w:val="22"/>
                <w:lang w:eastAsia="ru-RU"/>
              </w:rPr>
            </w:pPr>
          </w:p>
        </w:tc>
      </w:tr>
      <w:tr w:rsidR="00AB46AA" w:rsidRPr="00AB46AA" w:rsidTr="00A61593">
        <w:trPr>
          <w:trHeight w:val="1545"/>
        </w:trPr>
        <w:tc>
          <w:tcPr>
            <w:tcW w:w="15740" w:type="dxa"/>
            <w:gridSpan w:val="9"/>
            <w:tcBorders>
              <w:top w:val="nil"/>
              <w:left w:val="nil"/>
              <w:bottom w:val="nil"/>
              <w:right w:val="nil"/>
            </w:tcBorders>
            <w:shd w:val="clear" w:color="auto" w:fill="auto"/>
            <w:vAlign w:val="center"/>
            <w:hideMark/>
          </w:tcPr>
          <w:p w:rsidR="00AB46AA" w:rsidRPr="00AB46AA" w:rsidRDefault="00AB46AA" w:rsidP="00A61593">
            <w:pPr>
              <w:jc w:val="center"/>
              <w:rPr>
                <w:rFonts w:eastAsia="Times New Roman" w:cs="Times New Roman"/>
                <w:b/>
                <w:bCs/>
                <w:sz w:val="22"/>
                <w:lang w:eastAsia="ru-RU"/>
              </w:rPr>
            </w:pPr>
            <w:r w:rsidRPr="00AB46AA">
              <w:rPr>
                <w:rFonts w:eastAsia="Times New Roman" w:cs="Times New Roman"/>
                <w:b/>
                <w:bCs/>
                <w:sz w:val="22"/>
                <w:lang w:eastAsia="ru-RU"/>
              </w:rPr>
              <w:t>Ведомственная структура расходов местного бюджета на 2021 год и плановый период 2022 и 2023 годов</w:t>
            </w:r>
          </w:p>
        </w:tc>
      </w:tr>
      <w:tr w:rsidR="00AB46AA" w:rsidRPr="00AB46AA" w:rsidTr="00A61593">
        <w:trPr>
          <w:trHeight w:val="315"/>
        </w:trPr>
        <w:tc>
          <w:tcPr>
            <w:tcW w:w="6760" w:type="dxa"/>
            <w:tcBorders>
              <w:top w:val="nil"/>
              <w:left w:val="nil"/>
              <w:bottom w:val="nil"/>
              <w:right w:val="nil"/>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p>
        </w:tc>
        <w:tc>
          <w:tcPr>
            <w:tcW w:w="1484" w:type="dxa"/>
            <w:tcBorders>
              <w:top w:val="nil"/>
              <w:left w:val="nil"/>
              <w:bottom w:val="nil"/>
              <w:right w:val="nil"/>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p>
        </w:tc>
        <w:tc>
          <w:tcPr>
            <w:tcW w:w="894" w:type="dxa"/>
            <w:tcBorders>
              <w:top w:val="nil"/>
              <w:left w:val="nil"/>
              <w:bottom w:val="nil"/>
              <w:right w:val="nil"/>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p>
        </w:tc>
        <w:tc>
          <w:tcPr>
            <w:tcW w:w="1095" w:type="dxa"/>
            <w:tcBorders>
              <w:top w:val="nil"/>
              <w:left w:val="nil"/>
              <w:bottom w:val="nil"/>
              <w:right w:val="nil"/>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p>
        </w:tc>
        <w:tc>
          <w:tcPr>
            <w:tcW w:w="1514" w:type="dxa"/>
            <w:tcBorders>
              <w:top w:val="nil"/>
              <w:left w:val="nil"/>
              <w:bottom w:val="nil"/>
              <w:right w:val="nil"/>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p>
        </w:tc>
        <w:tc>
          <w:tcPr>
            <w:tcW w:w="1051" w:type="dxa"/>
            <w:tcBorders>
              <w:top w:val="nil"/>
              <w:left w:val="nil"/>
              <w:bottom w:val="nil"/>
              <w:right w:val="nil"/>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p>
        </w:tc>
        <w:tc>
          <w:tcPr>
            <w:tcW w:w="851" w:type="dxa"/>
            <w:tcBorders>
              <w:top w:val="nil"/>
              <w:left w:val="nil"/>
              <w:bottom w:val="nil"/>
              <w:right w:val="nil"/>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p>
        </w:tc>
        <w:tc>
          <w:tcPr>
            <w:tcW w:w="851" w:type="dxa"/>
            <w:tcBorders>
              <w:top w:val="nil"/>
              <w:left w:val="nil"/>
              <w:bottom w:val="nil"/>
              <w:right w:val="nil"/>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p>
        </w:tc>
        <w:tc>
          <w:tcPr>
            <w:tcW w:w="1240" w:type="dxa"/>
            <w:tcBorders>
              <w:top w:val="nil"/>
              <w:left w:val="nil"/>
              <w:bottom w:val="nil"/>
              <w:right w:val="nil"/>
            </w:tcBorders>
            <w:shd w:val="clear" w:color="auto" w:fill="auto"/>
            <w:noWrap/>
            <w:vAlign w:val="center"/>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тыс. рублей</w:t>
            </w:r>
          </w:p>
        </w:tc>
      </w:tr>
      <w:tr w:rsidR="00AB46AA" w:rsidRPr="00AB46AA" w:rsidTr="00A61593">
        <w:trPr>
          <w:trHeight w:val="300"/>
        </w:trPr>
        <w:tc>
          <w:tcPr>
            <w:tcW w:w="6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Наименование показателя</w:t>
            </w:r>
          </w:p>
        </w:tc>
        <w:tc>
          <w:tcPr>
            <w:tcW w:w="1484" w:type="dxa"/>
            <w:tcBorders>
              <w:top w:val="single" w:sz="4" w:space="0" w:color="auto"/>
              <w:left w:val="nil"/>
              <w:bottom w:val="single" w:sz="4" w:space="0" w:color="auto"/>
              <w:right w:val="nil"/>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455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294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Сумма</w:t>
            </w:r>
          </w:p>
        </w:tc>
      </w:tr>
      <w:tr w:rsidR="00AB46AA" w:rsidRPr="00AB46AA" w:rsidTr="00A61593">
        <w:trPr>
          <w:trHeight w:val="1800"/>
        </w:trPr>
        <w:tc>
          <w:tcPr>
            <w:tcW w:w="6760" w:type="dxa"/>
            <w:vMerge/>
            <w:tcBorders>
              <w:top w:val="single" w:sz="4" w:space="0" w:color="auto"/>
              <w:left w:val="single" w:sz="4" w:space="0" w:color="auto"/>
              <w:bottom w:val="single" w:sz="4" w:space="0" w:color="auto"/>
              <w:right w:val="single" w:sz="4" w:space="0" w:color="auto"/>
            </w:tcBorders>
            <w:vAlign w:val="center"/>
            <w:hideMark/>
          </w:tcPr>
          <w:p w:rsidR="00AB46AA" w:rsidRPr="00AB46AA" w:rsidRDefault="00AB46AA" w:rsidP="00A61593">
            <w:pPr>
              <w:rPr>
                <w:rFonts w:ascii="Calibri" w:eastAsia="Times New Roman" w:hAnsi="Calibri" w:cs="Calibri"/>
                <w:b/>
                <w:bCs/>
                <w:color w:val="000000"/>
                <w:sz w:val="22"/>
                <w:lang w:eastAsia="ru-RU"/>
              </w:rPr>
            </w:pP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главный распорядитель бюджетных средств</w:t>
            </w:r>
          </w:p>
        </w:tc>
        <w:tc>
          <w:tcPr>
            <w:tcW w:w="89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раздел</w:t>
            </w:r>
          </w:p>
        </w:tc>
        <w:tc>
          <w:tcPr>
            <w:tcW w:w="1095"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подраздел</w:t>
            </w:r>
          </w:p>
        </w:tc>
        <w:tc>
          <w:tcPr>
            <w:tcW w:w="151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целевая статья</w:t>
            </w:r>
          </w:p>
        </w:tc>
        <w:tc>
          <w:tcPr>
            <w:tcW w:w="1051"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вид расходов</w:t>
            </w:r>
          </w:p>
        </w:tc>
        <w:tc>
          <w:tcPr>
            <w:tcW w:w="851" w:type="dxa"/>
            <w:tcBorders>
              <w:top w:val="nil"/>
              <w:left w:val="nil"/>
              <w:bottom w:val="single" w:sz="4" w:space="0" w:color="auto"/>
              <w:right w:val="single" w:sz="4" w:space="0" w:color="auto"/>
            </w:tcBorders>
            <w:shd w:val="clear" w:color="auto" w:fill="auto"/>
            <w:noWrap/>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2021 год</w:t>
            </w:r>
          </w:p>
        </w:tc>
        <w:tc>
          <w:tcPr>
            <w:tcW w:w="851" w:type="dxa"/>
            <w:tcBorders>
              <w:top w:val="nil"/>
              <w:left w:val="nil"/>
              <w:bottom w:val="single" w:sz="4" w:space="0" w:color="auto"/>
              <w:right w:val="single" w:sz="4" w:space="0" w:color="auto"/>
            </w:tcBorders>
            <w:shd w:val="clear" w:color="auto" w:fill="auto"/>
            <w:noWrap/>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2022 год</w:t>
            </w:r>
          </w:p>
        </w:tc>
        <w:tc>
          <w:tcPr>
            <w:tcW w:w="1240" w:type="dxa"/>
            <w:tcBorders>
              <w:top w:val="nil"/>
              <w:left w:val="nil"/>
              <w:bottom w:val="single" w:sz="4" w:space="0" w:color="auto"/>
              <w:right w:val="single" w:sz="4" w:space="0" w:color="auto"/>
            </w:tcBorders>
            <w:shd w:val="clear" w:color="auto" w:fill="auto"/>
            <w:noWrap/>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2023 год</w:t>
            </w:r>
          </w:p>
        </w:tc>
      </w:tr>
      <w:tr w:rsidR="00AB46AA" w:rsidRPr="00AB46AA" w:rsidTr="00A61593">
        <w:trPr>
          <w:trHeight w:val="103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lastRenderedPageBreak/>
              <w:t>администрация Бергульского сельсовета Северного района Новосибирской области</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51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9756,3</w:t>
            </w:r>
          </w:p>
        </w:tc>
        <w:tc>
          <w:tcPr>
            <w:tcW w:w="851" w:type="dxa"/>
            <w:tcBorders>
              <w:top w:val="nil"/>
              <w:left w:val="nil"/>
              <w:bottom w:val="single" w:sz="4" w:space="0" w:color="auto"/>
              <w:right w:val="single" w:sz="4" w:space="0" w:color="auto"/>
            </w:tcBorders>
            <w:shd w:val="clear" w:color="auto" w:fill="auto"/>
            <w:noWrap/>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2102,9</w:t>
            </w:r>
          </w:p>
        </w:tc>
        <w:tc>
          <w:tcPr>
            <w:tcW w:w="1240" w:type="dxa"/>
            <w:tcBorders>
              <w:top w:val="nil"/>
              <w:left w:val="nil"/>
              <w:bottom w:val="single" w:sz="4" w:space="0" w:color="auto"/>
              <w:right w:val="single" w:sz="4" w:space="0" w:color="auto"/>
            </w:tcBorders>
            <w:shd w:val="clear" w:color="auto" w:fill="auto"/>
            <w:noWrap/>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2446,3</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Общегосударственные вопросы</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1864,4</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860,2</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860,2</w:t>
            </w:r>
          </w:p>
        </w:tc>
      </w:tr>
      <w:tr w:rsidR="00AB46AA" w:rsidRPr="00AB46AA" w:rsidTr="00A61593">
        <w:trPr>
          <w:trHeight w:val="72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Функционирование высшего должностного лица субъекта Российской Федерации и муниципального образования</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02</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740,1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740,1</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740,1</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proofErr w:type="spellStart"/>
            <w:r w:rsidRPr="00AB46AA">
              <w:rPr>
                <w:rFonts w:ascii="Calibri" w:eastAsia="Times New Roman" w:hAnsi="Calibri" w:cs="Calibri"/>
                <w:color w:val="000000"/>
                <w:sz w:val="22"/>
                <w:lang w:eastAsia="ru-RU"/>
              </w:rPr>
              <w:t>Непрограммные</w:t>
            </w:r>
            <w:proofErr w:type="spellEnd"/>
            <w:r w:rsidRPr="00AB46AA">
              <w:rPr>
                <w:rFonts w:ascii="Calibri" w:eastAsia="Times New Roman" w:hAnsi="Calibri" w:cs="Calibri"/>
                <w:color w:val="000000"/>
                <w:sz w:val="22"/>
                <w:lang w:eastAsia="ru-RU"/>
              </w:rPr>
              <w:t xml:space="preserve"> направления местного бюджета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02</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99 0 00 00000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90,1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740,1</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740,1</w:t>
            </w:r>
          </w:p>
        </w:tc>
      </w:tr>
      <w:tr w:rsidR="00AB46AA" w:rsidRPr="00AB46AA" w:rsidTr="00A61593">
        <w:trPr>
          <w:trHeight w:val="36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Расходы на содержание органов местного самоуправления</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02</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99 0 00 03000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90,1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740,1</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740,1</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Глава муниципального образования</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02</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99 0 00 03110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90,1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740,1</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740,1</w:t>
            </w:r>
          </w:p>
        </w:tc>
      </w:tr>
      <w:tr w:rsidR="00AB46AA" w:rsidRPr="00AB46AA" w:rsidTr="00A61593">
        <w:trPr>
          <w:trHeight w:val="124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02</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99 0 00 03110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90,1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740,1</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740,1</w:t>
            </w:r>
          </w:p>
        </w:tc>
      </w:tr>
      <w:tr w:rsidR="00AB46AA" w:rsidRPr="00AB46AA" w:rsidTr="00A61593">
        <w:trPr>
          <w:trHeight w:val="76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Расходы на выплаты персоналу государственных (муниципальных) органов</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02</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99 0 00 03110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120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90,1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740,1</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740,1</w:t>
            </w:r>
          </w:p>
        </w:tc>
      </w:tr>
      <w:tr w:rsidR="00AB46AA" w:rsidRPr="00AB46AA" w:rsidTr="00A61593">
        <w:trPr>
          <w:trHeight w:val="133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02</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99 0 00 70510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650,0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w:t>
            </w:r>
          </w:p>
        </w:tc>
      </w:tr>
      <w:tr w:rsidR="00AB46AA" w:rsidRPr="00AB46AA" w:rsidTr="00A61593">
        <w:trPr>
          <w:trHeight w:val="37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02</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99 0 00 70510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650,0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Расходы на выплаты персоналу государственных (муниципальных) органов</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02</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99 0 00 70510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120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650,0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w:t>
            </w:r>
          </w:p>
        </w:tc>
      </w:tr>
      <w:tr w:rsidR="00AB46AA" w:rsidRPr="00AB46AA" w:rsidTr="00A61593">
        <w:trPr>
          <w:trHeight w:val="1500"/>
        </w:trPr>
        <w:tc>
          <w:tcPr>
            <w:tcW w:w="6760" w:type="dxa"/>
            <w:tcBorders>
              <w:top w:val="nil"/>
              <w:left w:val="nil"/>
              <w:bottom w:val="nil"/>
              <w:right w:val="nil"/>
            </w:tcBorders>
            <w:shd w:val="clear" w:color="auto" w:fill="auto"/>
            <w:vAlign w:val="bottom"/>
            <w:hideMark/>
          </w:tcPr>
          <w:p w:rsidR="00AB46AA" w:rsidRPr="00AB46AA" w:rsidRDefault="00AB46AA" w:rsidP="00A61593">
            <w:pPr>
              <w:rPr>
                <w:rFonts w:ascii="Arial" w:eastAsia="Times New Roman" w:hAnsi="Arial" w:cs="Arial"/>
                <w:b/>
                <w:bCs/>
                <w:color w:val="000000"/>
                <w:sz w:val="22"/>
                <w:lang w:eastAsia="ru-RU"/>
              </w:rPr>
            </w:pPr>
            <w:r w:rsidRPr="00AB46AA">
              <w:rPr>
                <w:rFonts w:ascii="Arial" w:eastAsia="Times New Roman" w:hAnsi="Arial" w:cs="Arial"/>
                <w:b/>
                <w:bCs/>
                <w:color w:val="000000"/>
                <w:sz w:val="22"/>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4"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04</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1083,8</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90,1</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90,1</w:t>
            </w:r>
          </w:p>
        </w:tc>
      </w:tr>
      <w:tr w:rsidR="00AB46AA" w:rsidRPr="00AB46AA" w:rsidTr="00A61593">
        <w:trPr>
          <w:trHeight w:val="915"/>
        </w:trPr>
        <w:tc>
          <w:tcPr>
            <w:tcW w:w="6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proofErr w:type="spellStart"/>
            <w:r w:rsidRPr="00AB46AA">
              <w:rPr>
                <w:rFonts w:ascii="Calibri" w:eastAsia="Times New Roman" w:hAnsi="Calibri" w:cs="Calibri"/>
                <w:color w:val="000000"/>
                <w:sz w:val="22"/>
                <w:lang w:eastAsia="ru-RU"/>
              </w:rPr>
              <w:t>Непрограммные</w:t>
            </w:r>
            <w:proofErr w:type="spellEnd"/>
            <w:r w:rsidRPr="00AB46AA">
              <w:rPr>
                <w:rFonts w:ascii="Calibri" w:eastAsia="Times New Roman" w:hAnsi="Calibri" w:cs="Calibri"/>
                <w:color w:val="000000"/>
                <w:sz w:val="22"/>
                <w:lang w:eastAsia="ru-RU"/>
              </w:rPr>
              <w:t xml:space="preserve"> направления местного бюджета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04</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99 0 00 00000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516,6</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90,1</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90,1</w:t>
            </w:r>
          </w:p>
        </w:tc>
      </w:tr>
      <w:tr w:rsidR="00AB46AA" w:rsidRPr="00AB46AA" w:rsidTr="00A61593">
        <w:trPr>
          <w:trHeight w:val="106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Расходы на выплаты по оплате труда и содержание органов местного самоуправления Северного района Новосибирской области</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04</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99 0 00 03120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516,5</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90,0</w:t>
            </w:r>
          </w:p>
        </w:tc>
      </w:tr>
      <w:tr w:rsidR="00AB46AA" w:rsidRPr="00AB46AA" w:rsidTr="00A61593">
        <w:trPr>
          <w:trHeight w:val="6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04</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99 0 00 03120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245,7</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50,0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50,0</w:t>
            </w:r>
          </w:p>
        </w:tc>
      </w:tr>
      <w:tr w:rsidR="00AB46AA" w:rsidRPr="00AB46AA" w:rsidTr="00A61593">
        <w:trPr>
          <w:trHeight w:val="67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Расходы на выплаты персоналу государственных (муниципальных) органов</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04</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99 0 00 03120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120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245,7</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50,0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50,0</w:t>
            </w:r>
          </w:p>
        </w:tc>
      </w:tr>
      <w:tr w:rsidR="00AB46AA" w:rsidRPr="00AB46AA" w:rsidTr="00A61593">
        <w:trPr>
          <w:trHeight w:val="73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xml:space="preserve"> Закупка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04</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99 0 00 03120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232,7</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r>
      <w:tr w:rsidR="00AB46AA" w:rsidRPr="00AB46AA" w:rsidTr="00A61593">
        <w:trPr>
          <w:trHeight w:val="78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Иные закупки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04</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99 0 00 03120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232,7</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r>
      <w:tr w:rsidR="00AB46AA" w:rsidRPr="00AB46AA" w:rsidTr="00A61593">
        <w:trPr>
          <w:trHeight w:val="58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Иные бюджетные ассигнования</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04</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99 0 00 03120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38,1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10,0</w:t>
            </w:r>
          </w:p>
        </w:tc>
      </w:tr>
      <w:tr w:rsidR="00AB46AA" w:rsidRPr="00AB46AA" w:rsidTr="00A61593">
        <w:trPr>
          <w:trHeight w:val="58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Уплата налогов, сборов и иных платежей</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04</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99 0 00 03120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850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38,1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10,0</w:t>
            </w:r>
          </w:p>
        </w:tc>
      </w:tr>
      <w:tr w:rsidR="00AB46AA" w:rsidRPr="00AB46AA" w:rsidTr="00A61593">
        <w:trPr>
          <w:trHeight w:val="126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04</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99 0 00 70190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0,1</w:t>
            </w:r>
          </w:p>
        </w:tc>
      </w:tr>
      <w:tr w:rsidR="00AB46AA" w:rsidRPr="00AB46AA" w:rsidTr="00A61593">
        <w:trPr>
          <w:trHeight w:val="75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lastRenderedPageBreak/>
              <w:t xml:space="preserve"> Закупка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04</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99 0 00 70190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0,1</w:t>
            </w:r>
          </w:p>
        </w:tc>
      </w:tr>
      <w:tr w:rsidR="00AB46AA" w:rsidRPr="00AB46AA" w:rsidTr="00A61593">
        <w:trPr>
          <w:trHeight w:val="67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Иные закупки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04</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99 0 00 70190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0,1</w:t>
            </w:r>
          </w:p>
        </w:tc>
      </w:tr>
      <w:tr w:rsidR="00AB46AA" w:rsidRPr="00AB46AA" w:rsidTr="00A61593">
        <w:trPr>
          <w:trHeight w:val="87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04</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99 0 00 70510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567,2</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0,0</w:t>
            </w:r>
          </w:p>
        </w:tc>
      </w:tr>
      <w:tr w:rsidR="00AB46AA" w:rsidRPr="00AB46AA" w:rsidTr="00A61593">
        <w:trPr>
          <w:trHeight w:val="67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04</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99 0 00 70510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483,3</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0,0</w:t>
            </w:r>
          </w:p>
        </w:tc>
      </w:tr>
      <w:tr w:rsidR="00AB46AA" w:rsidRPr="00AB46AA" w:rsidTr="00A61593">
        <w:trPr>
          <w:trHeight w:val="90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xml:space="preserve"> Закупка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04</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99 0 00 70510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83,9</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 </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Иные закупки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04</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99 0 00 70510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240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83,9</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 </w:t>
            </w:r>
          </w:p>
        </w:tc>
      </w:tr>
      <w:tr w:rsidR="00AB46AA" w:rsidRPr="00AB46AA" w:rsidTr="00A61593">
        <w:trPr>
          <w:trHeight w:val="36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Расходы на выплаты персоналу государственных (муниципальных) органов</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04</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99 0 00 70510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120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483,3</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0,0</w:t>
            </w:r>
          </w:p>
        </w:tc>
      </w:tr>
      <w:tr w:rsidR="00AB46AA" w:rsidRPr="00AB46AA" w:rsidTr="00A61593">
        <w:trPr>
          <w:trHeight w:val="58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06</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30,0</w:t>
            </w:r>
          </w:p>
        </w:tc>
      </w:tr>
      <w:tr w:rsidR="00AB46AA" w:rsidRPr="00AB46AA" w:rsidTr="00A61593">
        <w:trPr>
          <w:trHeight w:val="3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proofErr w:type="spellStart"/>
            <w:r w:rsidRPr="00AB46AA">
              <w:rPr>
                <w:rFonts w:ascii="Calibri" w:eastAsia="Times New Roman" w:hAnsi="Calibri" w:cs="Calibri"/>
                <w:color w:val="000000"/>
                <w:sz w:val="22"/>
                <w:lang w:eastAsia="ru-RU"/>
              </w:rPr>
              <w:t>Непрограммные</w:t>
            </w:r>
            <w:proofErr w:type="spellEnd"/>
            <w:r w:rsidRPr="00AB46AA">
              <w:rPr>
                <w:rFonts w:ascii="Calibri" w:eastAsia="Times New Roman" w:hAnsi="Calibri" w:cs="Calibri"/>
                <w:color w:val="000000"/>
                <w:sz w:val="22"/>
                <w:lang w:eastAsia="ru-RU"/>
              </w:rPr>
              <w:t xml:space="preserve"> направления местного бюджета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06</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99 0 00 00000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r>
      <w:tr w:rsidR="00AB46AA" w:rsidRPr="00AB46AA" w:rsidTr="00A61593">
        <w:trPr>
          <w:trHeight w:val="9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proofErr w:type="gramStart"/>
            <w:r w:rsidRPr="00AB46AA">
              <w:rPr>
                <w:rFonts w:ascii="Calibri" w:eastAsia="Times New Roman" w:hAnsi="Calibri" w:cs="Calibri"/>
                <w:color w:val="000000"/>
                <w:sz w:val="22"/>
                <w:lang w:eastAsia="ru-RU"/>
              </w:rPr>
              <w:t>Средства</w:t>
            </w:r>
            <w:proofErr w:type="gramEnd"/>
            <w:r w:rsidRPr="00AB46AA">
              <w:rPr>
                <w:rFonts w:ascii="Calibri" w:eastAsia="Times New Roman" w:hAnsi="Calibri" w:cs="Calibri"/>
                <w:color w:val="000000"/>
                <w:sz w:val="22"/>
                <w:lang w:eastAsia="ru-RU"/>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06</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99 0 00 84010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r>
      <w:tr w:rsidR="00AB46AA" w:rsidRPr="00AB46AA" w:rsidTr="00A61593">
        <w:trPr>
          <w:trHeight w:val="54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Межбюджетные трансферты</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06</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99 0 00 84010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500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r>
      <w:tr w:rsidR="00AB46AA" w:rsidRPr="00AB46AA" w:rsidTr="00A61593">
        <w:trPr>
          <w:trHeight w:val="48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Иные межбюджетные трансферты</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06</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99 0 00 84010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540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Резервные фонды</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11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3,0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0,0</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proofErr w:type="spellStart"/>
            <w:r w:rsidRPr="00AB46AA">
              <w:rPr>
                <w:rFonts w:ascii="Calibri" w:eastAsia="Times New Roman" w:hAnsi="Calibri" w:cs="Calibri"/>
                <w:color w:val="000000"/>
                <w:sz w:val="22"/>
                <w:lang w:eastAsia="ru-RU"/>
              </w:rPr>
              <w:t>Непрограммные</w:t>
            </w:r>
            <w:proofErr w:type="spellEnd"/>
            <w:r w:rsidRPr="00AB46AA">
              <w:rPr>
                <w:rFonts w:ascii="Calibri" w:eastAsia="Times New Roman" w:hAnsi="Calibri" w:cs="Calibri"/>
                <w:color w:val="000000"/>
                <w:sz w:val="22"/>
                <w:lang w:eastAsia="ru-RU"/>
              </w:rPr>
              <w:t xml:space="preserve"> направления местного бюджета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99 0 00 00000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Резервные фонды местных администраций</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xml:space="preserve">99 0 00 20550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lastRenderedPageBreak/>
              <w:t>Иные бюджетные ассигнования</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99 0 00 20550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Резервные средства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xml:space="preserve">99 0 00 20550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870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37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Другие общегосударственные вопросы</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13</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7,5</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t> </w:t>
            </w:r>
          </w:p>
        </w:tc>
      </w:tr>
      <w:tr w:rsidR="00AB46AA" w:rsidRPr="00AB46AA" w:rsidTr="00A61593">
        <w:trPr>
          <w:trHeight w:val="390"/>
        </w:trPr>
        <w:tc>
          <w:tcPr>
            <w:tcW w:w="6760" w:type="dxa"/>
            <w:tcBorders>
              <w:top w:val="nil"/>
              <w:left w:val="single" w:sz="4" w:space="0" w:color="000000"/>
              <w:bottom w:val="single" w:sz="4" w:space="0" w:color="000000"/>
              <w:right w:val="single" w:sz="4" w:space="0" w:color="000000"/>
            </w:tcBorders>
            <w:shd w:val="clear" w:color="auto" w:fill="auto"/>
            <w:vAlign w:val="center"/>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Оценка недвижимости, признание прав и регулирование прав по муниципальной собственности</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13</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7,5</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Закупка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13</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xml:space="preserve">99 0 00 90020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7,5</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Иные закупки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13</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99 0 00 90020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7,5</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r>
      <w:tr w:rsidR="00AB46AA" w:rsidRPr="00AB46AA" w:rsidTr="00A61593">
        <w:trPr>
          <w:trHeight w:val="97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Национальная оборона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02</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110,0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111,1</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115,6</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Мобилизационная и вневойсковая подготовка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02</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03</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110,0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111,1</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115,6</w:t>
            </w:r>
          </w:p>
        </w:tc>
      </w:tr>
      <w:tr w:rsidR="00AB46AA" w:rsidRPr="00AB46AA" w:rsidTr="00A61593">
        <w:trPr>
          <w:trHeight w:val="79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proofErr w:type="spellStart"/>
            <w:r w:rsidRPr="00AB46AA">
              <w:rPr>
                <w:rFonts w:ascii="Calibri" w:eastAsia="Times New Roman" w:hAnsi="Calibri" w:cs="Calibri"/>
                <w:color w:val="000000"/>
                <w:sz w:val="22"/>
                <w:lang w:eastAsia="ru-RU"/>
              </w:rPr>
              <w:t>Непрограммные</w:t>
            </w:r>
            <w:proofErr w:type="spellEnd"/>
            <w:r w:rsidRPr="00AB46AA">
              <w:rPr>
                <w:rFonts w:ascii="Calibri" w:eastAsia="Times New Roman" w:hAnsi="Calibri" w:cs="Calibri"/>
                <w:color w:val="000000"/>
                <w:sz w:val="22"/>
                <w:lang w:eastAsia="ru-RU"/>
              </w:rPr>
              <w:t xml:space="preserve"> направления местного бюджета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02</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99 0 00 00000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110,0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111,1</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115,6</w:t>
            </w:r>
          </w:p>
        </w:tc>
      </w:tr>
      <w:tr w:rsidR="00AB46AA" w:rsidRPr="00AB46AA" w:rsidTr="00A61593">
        <w:trPr>
          <w:trHeight w:val="94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02</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99 0 00 51180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110,0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111,1</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115,6</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02</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99 0 00 51180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109,1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110,2</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114,7</w:t>
            </w:r>
          </w:p>
        </w:tc>
      </w:tr>
      <w:tr w:rsidR="00AB46AA" w:rsidRPr="00AB46AA" w:rsidTr="00A61593">
        <w:trPr>
          <w:trHeight w:val="9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Расходы на выплаты персоналу государственных (муниципальных) органов</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02</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99 0 00 51180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120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109,1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110,2</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114,7</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Закупка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02</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99 0 00 51180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0,9</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0,9</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0,9</w:t>
            </w:r>
          </w:p>
        </w:tc>
      </w:tr>
      <w:tr w:rsidR="00AB46AA" w:rsidRPr="00AB46AA" w:rsidTr="00A61593">
        <w:trPr>
          <w:trHeight w:val="96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lastRenderedPageBreak/>
              <w:t>Иные закупки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02</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99 0 00 51180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0,9</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0,9</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0,9</w:t>
            </w:r>
          </w:p>
        </w:tc>
      </w:tr>
      <w:tr w:rsidR="00AB46AA" w:rsidRPr="00AB46AA" w:rsidTr="00A61593">
        <w:trPr>
          <w:trHeight w:val="76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Национальная безопасность и правоохранительная деятельность</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03</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3,5</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0,0</w:t>
            </w:r>
          </w:p>
        </w:tc>
      </w:tr>
      <w:tr w:rsidR="00AB46AA" w:rsidRPr="00AB46AA" w:rsidTr="00A61593">
        <w:trPr>
          <w:trHeight w:val="94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xml:space="preserve">Защита населения и территории от чрезвычайных ситуаций природного и техногенного </w:t>
            </w:r>
            <w:proofErr w:type="spellStart"/>
            <w:r w:rsidRPr="00AB46AA">
              <w:rPr>
                <w:rFonts w:ascii="Calibri" w:eastAsia="Times New Roman" w:hAnsi="Calibri" w:cs="Calibri"/>
                <w:b/>
                <w:bCs/>
                <w:color w:val="000000"/>
                <w:sz w:val="22"/>
                <w:lang w:eastAsia="ru-RU"/>
              </w:rPr>
              <w:t>характера</w:t>
            </w:r>
            <w:proofErr w:type="gramStart"/>
            <w:r w:rsidRPr="00AB46AA">
              <w:rPr>
                <w:rFonts w:ascii="Calibri" w:eastAsia="Times New Roman" w:hAnsi="Calibri" w:cs="Calibri"/>
                <w:b/>
                <w:bCs/>
                <w:color w:val="000000"/>
                <w:sz w:val="22"/>
                <w:lang w:eastAsia="ru-RU"/>
              </w:rPr>
              <w:t>,п</w:t>
            </w:r>
            <w:proofErr w:type="gramEnd"/>
            <w:r w:rsidRPr="00AB46AA">
              <w:rPr>
                <w:rFonts w:ascii="Calibri" w:eastAsia="Times New Roman" w:hAnsi="Calibri" w:cs="Calibri"/>
                <w:b/>
                <w:bCs/>
                <w:color w:val="000000"/>
                <w:sz w:val="22"/>
                <w:lang w:eastAsia="ru-RU"/>
              </w:rPr>
              <w:t>ожарная</w:t>
            </w:r>
            <w:proofErr w:type="spellEnd"/>
            <w:r w:rsidRPr="00AB46AA">
              <w:rPr>
                <w:rFonts w:ascii="Calibri" w:eastAsia="Times New Roman" w:hAnsi="Calibri" w:cs="Calibri"/>
                <w:b/>
                <w:bCs/>
                <w:color w:val="000000"/>
                <w:sz w:val="22"/>
                <w:lang w:eastAsia="ru-RU"/>
              </w:rPr>
              <w:t xml:space="preserve"> безопасность</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03</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10</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3,5</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0,0</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proofErr w:type="spellStart"/>
            <w:r w:rsidRPr="00AB46AA">
              <w:rPr>
                <w:rFonts w:ascii="Calibri" w:eastAsia="Times New Roman" w:hAnsi="Calibri" w:cs="Calibri"/>
                <w:color w:val="000000"/>
                <w:sz w:val="22"/>
                <w:lang w:eastAsia="ru-RU"/>
              </w:rPr>
              <w:t>Непрограммные</w:t>
            </w:r>
            <w:proofErr w:type="spellEnd"/>
            <w:r w:rsidRPr="00AB46AA">
              <w:rPr>
                <w:rFonts w:ascii="Calibri" w:eastAsia="Times New Roman" w:hAnsi="Calibri" w:cs="Calibri"/>
                <w:color w:val="000000"/>
                <w:sz w:val="22"/>
                <w:lang w:eastAsia="ru-RU"/>
              </w:rPr>
              <w:t xml:space="preserve"> направления местного бюджета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10</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99 0 00 00000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3,5</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Мероприятия по предупреждению и ликвидации последствий чрезвычайных ситуаций и стихийных бедствий</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10</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99 0 00 18010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Закупка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10</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99 0 00 18010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49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Иные закупки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10</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99 0 00 18010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49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Мероприятия по обеспечению пожарной безопасности</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10</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99 0 00 18030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0,5</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t> </w:t>
            </w:r>
          </w:p>
        </w:tc>
      </w:tr>
      <w:tr w:rsidR="00AB46AA" w:rsidRPr="00AB46AA" w:rsidTr="00A61593">
        <w:trPr>
          <w:trHeight w:val="87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Закупка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10</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99 0 00 18030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r>
      <w:tr w:rsidR="00AB46AA" w:rsidRPr="00AB46AA" w:rsidTr="00A61593">
        <w:trPr>
          <w:trHeight w:val="90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Иные закупки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10</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99 0 00 18030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r>
      <w:tr w:rsidR="00AB46AA" w:rsidRPr="00AB46AA" w:rsidTr="00A61593">
        <w:trPr>
          <w:trHeight w:val="54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Национальная экономика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04</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722,0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595,4</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611,0</w:t>
            </w:r>
          </w:p>
        </w:tc>
      </w:tr>
      <w:tr w:rsidR="00AB46AA" w:rsidRPr="00AB46AA" w:rsidTr="00A61593">
        <w:trPr>
          <w:trHeight w:val="6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Дорожное хозяйство (дорожные фонды)</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04</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09</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722,0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595,4</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611,0</w:t>
            </w:r>
          </w:p>
        </w:tc>
      </w:tr>
      <w:tr w:rsidR="00AB46AA" w:rsidRPr="00AB46AA" w:rsidTr="00A61593">
        <w:trPr>
          <w:trHeight w:val="1065"/>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AB46AA" w:rsidRPr="00AB46AA" w:rsidRDefault="00AB46AA" w:rsidP="00A61593">
            <w:pPr>
              <w:rPr>
                <w:rFonts w:eastAsia="Times New Roman" w:cs="Times New Roman"/>
                <w:sz w:val="22"/>
                <w:lang w:eastAsia="ru-RU"/>
              </w:rPr>
            </w:pPr>
            <w:proofErr w:type="spellStart"/>
            <w:r w:rsidRPr="00AB46AA">
              <w:rPr>
                <w:rFonts w:eastAsia="Times New Roman" w:cs="Times New Roman"/>
                <w:sz w:val="22"/>
                <w:lang w:eastAsia="ru-RU"/>
              </w:rPr>
              <w:lastRenderedPageBreak/>
              <w:t>Непрограммные</w:t>
            </w:r>
            <w:proofErr w:type="spellEnd"/>
            <w:r w:rsidRPr="00AB46AA">
              <w:rPr>
                <w:rFonts w:eastAsia="Times New Roman" w:cs="Times New Roman"/>
                <w:sz w:val="22"/>
                <w:lang w:eastAsia="ru-RU"/>
              </w:rPr>
              <w:t xml:space="preserve"> направления местного бюджета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04</w:t>
            </w:r>
          </w:p>
        </w:tc>
        <w:tc>
          <w:tcPr>
            <w:tcW w:w="1095"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09</w:t>
            </w:r>
          </w:p>
        </w:tc>
        <w:tc>
          <w:tcPr>
            <w:tcW w:w="1514"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99 0 00 00000</w:t>
            </w:r>
          </w:p>
        </w:tc>
        <w:tc>
          <w:tcPr>
            <w:tcW w:w="10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eastAsia="Times New Roman" w:cs="Times New Roman"/>
                <w:b/>
                <w:bCs/>
                <w:sz w:val="22"/>
                <w:lang w:eastAsia="ru-RU"/>
              </w:rPr>
            </w:pPr>
            <w:r w:rsidRPr="00AB46AA">
              <w:rPr>
                <w:rFonts w:eastAsia="Times New Roman" w:cs="Times New Roman"/>
                <w:b/>
                <w:bCs/>
                <w:sz w:val="22"/>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722,0</w:t>
            </w:r>
          </w:p>
        </w:tc>
        <w:tc>
          <w:tcPr>
            <w:tcW w:w="8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595,4</w:t>
            </w:r>
          </w:p>
        </w:tc>
        <w:tc>
          <w:tcPr>
            <w:tcW w:w="1240"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611,0</w:t>
            </w:r>
          </w:p>
        </w:tc>
      </w:tr>
      <w:tr w:rsidR="00AB46AA" w:rsidRPr="00AB46AA" w:rsidTr="00A61593">
        <w:trPr>
          <w:trHeight w:val="750"/>
        </w:trPr>
        <w:tc>
          <w:tcPr>
            <w:tcW w:w="6760" w:type="dxa"/>
            <w:tcBorders>
              <w:top w:val="nil"/>
              <w:left w:val="single" w:sz="4" w:space="0" w:color="auto"/>
              <w:bottom w:val="single" w:sz="4" w:space="0" w:color="auto"/>
              <w:right w:val="single" w:sz="4" w:space="0" w:color="auto"/>
            </w:tcBorders>
            <w:shd w:val="clear" w:color="000000" w:fill="FFFFFF"/>
            <w:vAlign w:val="center"/>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04</w:t>
            </w:r>
          </w:p>
        </w:tc>
        <w:tc>
          <w:tcPr>
            <w:tcW w:w="1095"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09</w:t>
            </w:r>
          </w:p>
        </w:tc>
        <w:tc>
          <w:tcPr>
            <w:tcW w:w="1514"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99 0 00 80760</w:t>
            </w:r>
          </w:p>
        </w:tc>
        <w:tc>
          <w:tcPr>
            <w:tcW w:w="10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539,5</w:t>
            </w:r>
          </w:p>
        </w:tc>
        <w:tc>
          <w:tcPr>
            <w:tcW w:w="8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412,9</w:t>
            </w:r>
          </w:p>
        </w:tc>
        <w:tc>
          <w:tcPr>
            <w:tcW w:w="1240"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428,5</w:t>
            </w:r>
          </w:p>
        </w:tc>
      </w:tr>
      <w:tr w:rsidR="00AB46AA" w:rsidRPr="00AB46AA" w:rsidTr="00A61593">
        <w:trPr>
          <w:trHeight w:val="630"/>
        </w:trPr>
        <w:tc>
          <w:tcPr>
            <w:tcW w:w="6760" w:type="dxa"/>
            <w:tcBorders>
              <w:top w:val="nil"/>
              <w:left w:val="single" w:sz="4" w:space="0" w:color="auto"/>
              <w:bottom w:val="nil"/>
              <w:right w:val="nil"/>
            </w:tcBorders>
            <w:shd w:val="clear" w:color="000000" w:fill="FFFFFF"/>
            <w:vAlign w:val="center"/>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 xml:space="preserve"> Закупка товаров, работ и услуг для обеспечения государственных (муниципальных) нужд</w:t>
            </w:r>
          </w:p>
        </w:tc>
        <w:tc>
          <w:tcPr>
            <w:tcW w:w="1484"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04</w:t>
            </w:r>
          </w:p>
        </w:tc>
        <w:tc>
          <w:tcPr>
            <w:tcW w:w="1095"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09</w:t>
            </w:r>
          </w:p>
        </w:tc>
        <w:tc>
          <w:tcPr>
            <w:tcW w:w="1514"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99 0 00 80760</w:t>
            </w:r>
          </w:p>
        </w:tc>
        <w:tc>
          <w:tcPr>
            <w:tcW w:w="10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200</w:t>
            </w:r>
          </w:p>
        </w:tc>
        <w:tc>
          <w:tcPr>
            <w:tcW w:w="8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539,5</w:t>
            </w:r>
          </w:p>
        </w:tc>
        <w:tc>
          <w:tcPr>
            <w:tcW w:w="8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412,9</w:t>
            </w:r>
          </w:p>
        </w:tc>
        <w:tc>
          <w:tcPr>
            <w:tcW w:w="1240"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428,5</w:t>
            </w:r>
          </w:p>
        </w:tc>
      </w:tr>
      <w:tr w:rsidR="00AB46AA" w:rsidRPr="00AB46AA" w:rsidTr="00A61593">
        <w:trPr>
          <w:trHeight w:val="540"/>
        </w:trPr>
        <w:tc>
          <w:tcPr>
            <w:tcW w:w="6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Иные закупки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04</w:t>
            </w:r>
          </w:p>
        </w:tc>
        <w:tc>
          <w:tcPr>
            <w:tcW w:w="1095"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09</w:t>
            </w:r>
          </w:p>
        </w:tc>
        <w:tc>
          <w:tcPr>
            <w:tcW w:w="1514"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99 0 00 80760</w:t>
            </w:r>
          </w:p>
        </w:tc>
        <w:tc>
          <w:tcPr>
            <w:tcW w:w="10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240</w:t>
            </w:r>
          </w:p>
        </w:tc>
        <w:tc>
          <w:tcPr>
            <w:tcW w:w="8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539,5</w:t>
            </w:r>
          </w:p>
        </w:tc>
        <w:tc>
          <w:tcPr>
            <w:tcW w:w="8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412,9</w:t>
            </w:r>
          </w:p>
        </w:tc>
        <w:tc>
          <w:tcPr>
            <w:tcW w:w="1240"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eastAsia="Times New Roman" w:cs="Times New Roman"/>
                <w:sz w:val="22"/>
                <w:lang w:eastAsia="ru-RU"/>
              </w:rPr>
            </w:pPr>
            <w:r w:rsidRPr="00AB46AA">
              <w:rPr>
                <w:rFonts w:eastAsia="Times New Roman" w:cs="Times New Roman"/>
                <w:sz w:val="22"/>
                <w:lang w:eastAsia="ru-RU"/>
              </w:rPr>
              <w:t>428,5</w:t>
            </w:r>
          </w:p>
        </w:tc>
      </w:tr>
      <w:tr w:rsidR="00AB46AA" w:rsidRPr="00AB46AA" w:rsidTr="00A61593">
        <w:trPr>
          <w:trHeight w:val="570"/>
        </w:trPr>
        <w:tc>
          <w:tcPr>
            <w:tcW w:w="6760" w:type="dxa"/>
            <w:tcBorders>
              <w:top w:val="nil"/>
              <w:left w:val="single" w:sz="4" w:space="0" w:color="auto"/>
              <w:bottom w:val="single" w:sz="4" w:space="0" w:color="auto"/>
              <w:right w:val="single" w:sz="4" w:space="0" w:color="auto"/>
            </w:tcBorders>
            <w:shd w:val="clear" w:color="000000" w:fill="FFFFFF"/>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xml:space="preserve">Обеспечение дорожной деятельности в отношении автомобильных дорог общего пользования местного </w:t>
            </w:r>
            <w:proofErr w:type="spellStart"/>
            <w:r w:rsidRPr="00AB46AA">
              <w:rPr>
                <w:rFonts w:ascii="Calibri" w:eastAsia="Times New Roman" w:hAnsi="Calibri" w:cs="Calibri"/>
                <w:sz w:val="22"/>
                <w:lang w:eastAsia="ru-RU"/>
              </w:rPr>
              <w:t>значения</w:t>
            </w:r>
            <w:proofErr w:type="gramStart"/>
            <w:r w:rsidRPr="00AB46AA">
              <w:rPr>
                <w:rFonts w:ascii="Calibri" w:eastAsia="Times New Roman" w:hAnsi="Calibri" w:cs="Calibri"/>
                <w:sz w:val="22"/>
                <w:lang w:eastAsia="ru-RU"/>
              </w:rPr>
              <w:t>,з</w:t>
            </w:r>
            <w:proofErr w:type="gramEnd"/>
            <w:r w:rsidRPr="00AB46AA">
              <w:rPr>
                <w:rFonts w:ascii="Calibri" w:eastAsia="Times New Roman" w:hAnsi="Calibri" w:cs="Calibri"/>
                <w:sz w:val="22"/>
                <w:lang w:eastAsia="ru-RU"/>
              </w:rPr>
              <w:t>а</w:t>
            </w:r>
            <w:proofErr w:type="spellEnd"/>
            <w:r w:rsidRPr="00AB46AA">
              <w:rPr>
                <w:rFonts w:ascii="Calibri" w:eastAsia="Times New Roman" w:hAnsi="Calibri" w:cs="Calibri"/>
                <w:sz w:val="22"/>
                <w:lang w:eastAsia="ru-RU"/>
              </w:rPr>
              <w:t xml:space="preserve"> счет акциз</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04</w:t>
            </w:r>
          </w:p>
        </w:tc>
        <w:tc>
          <w:tcPr>
            <w:tcW w:w="1095"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09</w:t>
            </w:r>
          </w:p>
        </w:tc>
        <w:tc>
          <w:tcPr>
            <w:tcW w:w="1514"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99 0 00 80780</w:t>
            </w:r>
          </w:p>
        </w:tc>
        <w:tc>
          <w:tcPr>
            <w:tcW w:w="10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182,5</w:t>
            </w:r>
          </w:p>
        </w:tc>
        <w:tc>
          <w:tcPr>
            <w:tcW w:w="8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182,5</w:t>
            </w:r>
          </w:p>
        </w:tc>
        <w:tc>
          <w:tcPr>
            <w:tcW w:w="1240"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182,5</w:t>
            </w:r>
          </w:p>
        </w:tc>
      </w:tr>
      <w:tr w:rsidR="00AB46AA" w:rsidRPr="00AB46AA" w:rsidTr="00A61593">
        <w:trPr>
          <w:trHeight w:val="600"/>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xml:space="preserve"> Закупка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04</w:t>
            </w:r>
          </w:p>
        </w:tc>
        <w:tc>
          <w:tcPr>
            <w:tcW w:w="1095"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09</w:t>
            </w:r>
          </w:p>
        </w:tc>
        <w:tc>
          <w:tcPr>
            <w:tcW w:w="1514"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99 0 00 80780</w:t>
            </w:r>
          </w:p>
        </w:tc>
        <w:tc>
          <w:tcPr>
            <w:tcW w:w="10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200</w:t>
            </w:r>
          </w:p>
        </w:tc>
        <w:tc>
          <w:tcPr>
            <w:tcW w:w="8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182,5</w:t>
            </w:r>
          </w:p>
        </w:tc>
        <w:tc>
          <w:tcPr>
            <w:tcW w:w="8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182,5</w:t>
            </w:r>
          </w:p>
        </w:tc>
        <w:tc>
          <w:tcPr>
            <w:tcW w:w="1240"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182,5</w:t>
            </w:r>
          </w:p>
        </w:tc>
      </w:tr>
      <w:tr w:rsidR="00AB46AA" w:rsidRPr="00AB46AA" w:rsidTr="00A61593">
        <w:trPr>
          <w:trHeight w:val="555"/>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Иные закупки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04</w:t>
            </w:r>
          </w:p>
        </w:tc>
        <w:tc>
          <w:tcPr>
            <w:tcW w:w="1095"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09</w:t>
            </w:r>
          </w:p>
        </w:tc>
        <w:tc>
          <w:tcPr>
            <w:tcW w:w="1514"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99 0 00 80780</w:t>
            </w:r>
          </w:p>
        </w:tc>
        <w:tc>
          <w:tcPr>
            <w:tcW w:w="10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240</w:t>
            </w:r>
          </w:p>
        </w:tc>
        <w:tc>
          <w:tcPr>
            <w:tcW w:w="8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182,5</w:t>
            </w:r>
          </w:p>
        </w:tc>
        <w:tc>
          <w:tcPr>
            <w:tcW w:w="851"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182,5</w:t>
            </w:r>
          </w:p>
        </w:tc>
        <w:tc>
          <w:tcPr>
            <w:tcW w:w="1240" w:type="dxa"/>
            <w:tcBorders>
              <w:top w:val="nil"/>
              <w:left w:val="nil"/>
              <w:bottom w:val="single" w:sz="4" w:space="0" w:color="auto"/>
              <w:right w:val="single" w:sz="4" w:space="0" w:color="auto"/>
            </w:tcBorders>
            <w:shd w:val="clear" w:color="000000" w:fill="FFFFFF"/>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182,5</w:t>
            </w:r>
          </w:p>
        </w:tc>
      </w:tr>
      <w:tr w:rsidR="00AB46AA" w:rsidRPr="00AB46AA" w:rsidTr="00A61593">
        <w:trPr>
          <w:trHeight w:val="6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Жилищно-коммунальное хозяйство</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3047,1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461,0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722,1</w:t>
            </w:r>
          </w:p>
        </w:tc>
      </w:tr>
      <w:tr w:rsidR="00AB46AA" w:rsidRPr="00AB46AA" w:rsidTr="00A61593">
        <w:trPr>
          <w:trHeight w:val="6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xml:space="preserve">Коммунальное хозяйство </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nil"/>
              <w:right w:val="nil"/>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095" w:type="dxa"/>
            <w:tcBorders>
              <w:top w:val="nil"/>
              <w:left w:val="single" w:sz="4" w:space="0" w:color="auto"/>
              <w:bottom w:val="nil"/>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02</w:t>
            </w:r>
          </w:p>
        </w:tc>
        <w:tc>
          <w:tcPr>
            <w:tcW w:w="1514" w:type="dxa"/>
            <w:tcBorders>
              <w:top w:val="nil"/>
              <w:left w:val="nil"/>
              <w:bottom w:val="nil"/>
              <w:right w:val="nil"/>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300,0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t> </w:t>
            </w:r>
          </w:p>
        </w:tc>
      </w:tr>
      <w:tr w:rsidR="00AB46AA" w:rsidRPr="00AB46AA" w:rsidTr="00A61593">
        <w:trPr>
          <w:trHeight w:val="6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Мероприятия в области коммунального хозяйства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05</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02</w:t>
            </w:r>
          </w:p>
        </w:tc>
        <w:tc>
          <w:tcPr>
            <w:tcW w:w="1514" w:type="dxa"/>
            <w:tcBorders>
              <w:top w:val="single" w:sz="4" w:space="0" w:color="auto"/>
              <w:left w:val="nil"/>
              <w:bottom w:val="nil"/>
              <w:right w:val="nil"/>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99 0 00 03510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t> </w:t>
            </w:r>
          </w:p>
        </w:tc>
      </w:tr>
      <w:tr w:rsidR="00AB46AA" w:rsidRPr="00AB46AA" w:rsidTr="00A61593">
        <w:trPr>
          <w:trHeight w:val="57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Закупка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02</w:t>
            </w:r>
          </w:p>
        </w:tc>
        <w:tc>
          <w:tcPr>
            <w:tcW w:w="1514" w:type="dxa"/>
            <w:tcBorders>
              <w:top w:val="single" w:sz="4" w:space="0" w:color="auto"/>
              <w:left w:val="nil"/>
              <w:bottom w:val="nil"/>
              <w:right w:val="nil"/>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99 0 00 03510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Иные закупки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02</w:t>
            </w:r>
          </w:p>
        </w:tc>
        <w:tc>
          <w:tcPr>
            <w:tcW w:w="1514" w:type="dxa"/>
            <w:tcBorders>
              <w:top w:val="single" w:sz="4" w:space="0" w:color="auto"/>
              <w:left w:val="nil"/>
              <w:bottom w:val="nil"/>
              <w:right w:val="nil"/>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99 0 00 03510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r>
      <w:tr w:rsidR="00AB46AA" w:rsidRPr="00AB46AA" w:rsidTr="00A61593">
        <w:trPr>
          <w:trHeight w:val="69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t>Благоустройство</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03</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520,3</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0,0</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proofErr w:type="spellStart"/>
            <w:r w:rsidRPr="00AB46AA">
              <w:rPr>
                <w:rFonts w:ascii="Calibri" w:eastAsia="Times New Roman" w:hAnsi="Calibri" w:cs="Calibri"/>
                <w:color w:val="000000"/>
                <w:sz w:val="22"/>
                <w:lang w:eastAsia="ru-RU"/>
              </w:rPr>
              <w:lastRenderedPageBreak/>
              <w:t>Непрограммные</w:t>
            </w:r>
            <w:proofErr w:type="spellEnd"/>
            <w:r w:rsidRPr="00AB46AA">
              <w:rPr>
                <w:rFonts w:ascii="Calibri" w:eastAsia="Times New Roman" w:hAnsi="Calibri" w:cs="Calibri"/>
                <w:color w:val="000000"/>
                <w:sz w:val="22"/>
                <w:lang w:eastAsia="ru-RU"/>
              </w:rPr>
              <w:t xml:space="preserve"> направления местного бюджета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nil"/>
              <w:right w:val="nil"/>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095" w:type="dxa"/>
            <w:tcBorders>
              <w:top w:val="nil"/>
              <w:left w:val="single" w:sz="4" w:space="0" w:color="auto"/>
              <w:bottom w:val="nil"/>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03</w:t>
            </w:r>
          </w:p>
        </w:tc>
        <w:tc>
          <w:tcPr>
            <w:tcW w:w="1514" w:type="dxa"/>
            <w:tcBorders>
              <w:top w:val="nil"/>
              <w:left w:val="nil"/>
              <w:bottom w:val="nil"/>
              <w:right w:val="nil"/>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321,1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Уличное освещение</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05</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514" w:type="dxa"/>
            <w:tcBorders>
              <w:top w:val="single" w:sz="4" w:space="0" w:color="auto"/>
              <w:left w:val="nil"/>
              <w:bottom w:val="nil"/>
              <w:right w:val="nil"/>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99 0 00 06010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255,2</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Закупка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514" w:type="dxa"/>
            <w:tcBorders>
              <w:top w:val="single" w:sz="4" w:space="0" w:color="auto"/>
              <w:left w:val="nil"/>
              <w:bottom w:val="nil"/>
              <w:right w:val="nil"/>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99 0 00 06010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255,2</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Иные закупки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514" w:type="dxa"/>
            <w:tcBorders>
              <w:top w:val="single" w:sz="4" w:space="0" w:color="auto"/>
              <w:left w:val="nil"/>
              <w:bottom w:val="nil"/>
              <w:right w:val="nil"/>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99 0 00 06010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255,2</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630"/>
        </w:trPr>
        <w:tc>
          <w:tcPr>
            <w:tcW w:w="6760" w:type="dxa"/>
            <w:tcBorders>
              <w:top w:val="nil"/>
              <w:left w:val="single" w:sz="4" w:space="0" w:color="000000"/>
              <w:bottom w:val="single" w:sz="4" w:space="0" w:color="000000"/>
              <w:right w:val="single" w:sz="4" w:space="0" w:color="000000"/>
            </w:tcBorders>
            <w:shd w:val="clear" w:color="auto" w:fill="auto"/>
            <w:vAlign w:val="center"/>
            <w:hideMark/>
          </w:tcPr>
          <w:p w:rsidR="00AB46AA" w:rsidRPr="00AB46AA" w:rsidRDefault="00AB46AA" w:rsidP="00A61593">
            <w:pPr>
              <w:rPr>
                <w:rFonts w:eastAsia="Times New Roman" w:cs="Times New Roman"/>
                <w:b/>
                <w:bCs/>
                <w:sz w:val="22"/>
                <w:lang w:eastAsia="ru-RU"/>
              </w:rPr>
            </w:pPr>
            <w:r w:rsidRPr="00AB46AA">
              <w:rPr>
                <w:rFonts w:eastAsia="Times New Roman" w:cs="Times New Roman"/>
                <w:b/>
                <w:bCs/>
                <w:sz w:val="22"/>
                <w:lang w:eastAsia="ru-RU"/>
              </w:rPr>
              <w:t>Организация сбора и вывоза бытовых отходов и мусора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514" w:type="dxa"/>
            <w:tcBorders>
              <w:top w:val="single" w:sz="4" w:space="0" w:color="auto"/>
              <w:left w:val="nil"/>
              <w:bottom w:val="nil"/>
              <w:right w:val="nil"/>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99 0 00 06050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199,2</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Закупка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514" w:type="dxa"/>
            <w:tcBorders>
              <w:top w:val="single" w:sz="4" w:space="0" w:color="auto"/>
              <w:left w:val="nil"/>
              <w:bottom w:val="nil"/>
              <w:right w:val="nil"/>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99 0 00 06050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199,2</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Иные закупки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514" w:type="dxa"/>
            <w:tcBorders>
              <w:top w:val="single" w:sz="4" w:space="0" w:color="auto"/>
              <w:left w:val="nil"/>
              <w:bottom w:val="nil"/>
              <w:right w:val="nil"/>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99 0 00 06050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199,2</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Прочие мероприятия по благоустройству поселений</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514" w:type="dxa"/>
            <w:tcBorders>
              <w:top w:val="single" w:sz="4" w:space="0" w:color="auto"/>
              <w:left w:val="nil"/>
              <w:bottom w:val="nil"/>
              <w:right w:val="nil"/>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99 0 00 06060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65,9</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139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Закупка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514" w:type="dxa"/>
            <w:tcBorders>
              <w:top w:val="single" w:sz="4" w:space="0" w:color="auto"/>
              <w:left w:val="nil"/>
              <w:bottom w:val="nil"/>
              <w:right w:val="nil"/>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99 0 00 06060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65,9</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94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Иные закупки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03</w:t>
            </w:r>
          </w:p>
        </w:tc>
        <w:tc>
          <w:tcPr>
            <w:tcW w:w="1514" w:type="dxa"/>
            <w:tcBorders>
              <w:top w:val="single" w:sz="4" w:space="0" w:color="auto"/>
              <w:left w:val="nil"/>
              <w:bottom w:val="nil"/>
              <w:right w:val="nil"/>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99 0 00 06060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65,9</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57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Другие вопросы в области жилищно-коммунального хозяйства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05</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2226,8</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461,0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722,1</w:t>
            </w:r>
          </w:p>
        </w:tc>
      </w:tr>
      <w:tr w:rsidR="00AB46AA" w:rsidRPr="00AB46AA" w:rsidTr="00A61593">
        <w:trPr>
          <w:trHeight w:val="64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proofErr w:type="spellStart"/>
            <w:r w:rsidRPr="00AB46AA">
              <w:rPr>
                <w:rFonts w:ascii="Calibri" w:eastAsia="Times New Roman" w:hAnsi="Calibri" w:cs="Calibri"/>
                <w:color w:val="000000"/>
                <w:sz w:val="22"/>
                <w:lang w:eastAsia="ru-RU"/>
              </w:rPr>
              <w:t>Непрограммные</w:t>
            </w:r>
            <w:proofErr w:type="spellEnd"/>
            <w:r w:rsidRPr="00AB46AA">
              <w:rPr>
                <w:rFonts w:ascii="Calibri" w:eastAsia="Times New Roman" w:hAnsi="Calibri" w:cs="Calibri"/>
                <w:color w:val="000000"/>
                <w:sz w:val="22"/>
                <w:lang w:eastAsia="ru-RU"/>
              </w:rPr>
              <w:t xml:space="preserve"> направления местного бюджета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05</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99 0 00 00000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2226,8</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461,0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722,1</w:t>
            </w:r>
          </w:p>
        </w:tc>
      </w:tr>
      <w:tr w:rsidR="00AB46AA" w:rsidRPr="00AB46AA" w:rsidTr="00A61593">
        <w:trPr>
          <w:trHeight w:val="60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xml:space="preserve">Обеспечение деятельности  учреждений жилищно-коммунального хозяйства </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99 0 00 05180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1126,9</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461,0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722,1</w:t>
            </w:r>
          </w:p>
        </w:tc>
      </w:tr>
      <w:tr w:rsidR="00AB46AA" w:rsidRPr="00AB46AA" w:rsidTr="00A61593">
        <w:trPr>
          <w:trHeight w:val="12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99 0 00 05180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663,1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300,0</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Расходы на выплаты персоналу казенных учреждений</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99 0 00 05180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110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663,1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300,0</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Закупка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99 0 00 05180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433,1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161,0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422,1</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Иные закупки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99 0 00 05180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433,1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161,0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422,1</w:t>
            </w:r>
          </w:p>
        </w:tc>
      </w:tr>
      <w:tr w:rsidR="00AB46AA" w:rsidRPr="00AB46AA" w:rsidTr="00A61593">
        <w:trPr>
          <w:trHeight w:val="67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Иные бюджетные ассигнования</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99 0 00 05180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30,7</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85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Уплата налогов, сборов и иных платежей</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99 0 00 05180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850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30,7</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75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990 00 70510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1099,9</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6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xml:space="preserve">99 0 00 70510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1099,9</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69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Расходы на выплаты персоналу казенных учреждений</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05</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99 0 00 70510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110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1099,9</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72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t xml:space="preserve">Культура, кинематография </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08</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3720,2</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0,0</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Культура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08</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3720,2</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0,0</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proofErr w:type="spellStart"/>
            <w:r w:rsidRPr="00AB46AA">
              <w:rPr>
                <w:rFonts w:ascii="Calibri" w:eastAsia="Times New Roman" w:hAnsi="Calibri" w:cs="Calibri"/>
                <w:color w:val="000000"/>
                <w:sz w:val="22"/>
                <w:lang w:eastAsia="ru-RU"/>
              </w:rPr>
              <w:t>Непрограммные</w:t>
            </w:r>
            <w:proofErr w:type="spellEnd"/>
            <w:r w:rsidRPr="00AB46AA">
              <w:rPr>
                <w:rFonts w:ascii="Calibri" w:eastAsia="Times New Roman" w:hAnsi="Calibri" w:cs="Calibri"/>
                <w:color w:val="000000"/>
                <w:sz w:val="22"/>
                <w:lang w:eastAsia="ru-RU"/>
              </w:rPr>
              <w:t xml:space="preserve"> направления местного бюджета</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08</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99 0 00 00000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3720,2</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40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Расходы на обеспечение деятельности муниципальных домов культуры</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08</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99 0 00 00720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451,0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57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lastRenderedPageBreak/>
              <w:t>Закупка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08</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99 0 00 00720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412,7</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Иные закупки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08</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99 0 00 00720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412,7</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67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Иные бюджетные ассигнования</w:t>
            </w:r>
          </w:p>
        </w:tc>
        <w:tc>
          <w:tcPr>
            <w:tcW w:w="1484" w:type="dxa"/>
            <w:tcBorders>
              <w:top w:val="nil"/>
              <w:left w:val="nil"/>
              <w:bottom w:val="single" w:sz="4" w:space="0" w:color="auto"/>
              <w:right w:val="single" w:sz="4" w:space="0" w:color="auto"/>
            </w:tcBorders>
            <w:shd w:val="clear" w:color="auto" w:fill="auto"/>
            <w:vAlign w:val="center"/>
            <w:hideMark/>
          </w:tcPr>
          <w:p w:rsidR="00AB46AA" w:rsidRPr="00AB46AA" w:rsidRDefault="00AB46AA" w:rsidP="00A61593">
            <w:pPr>
              <w:jc w:val="cente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08</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99 0 00 00720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38,3</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Уплата налогов, сборов и иных платежей</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08</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99 0 00 00720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850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38,3</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12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08</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99 0 00 70510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3269,2</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126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eastAsia="Times New Roman" w:cs="Times New Roman"/>
                <w:sz w:val="22"/>
                <w:lang w:eastAsia="ru-RU"/>
              </w:rPr>
            </w:pPr>
            <w:r w:rsidRPr="00AB46AA">
              <w:rPr>
                <w:rFonts w:eastAsia="Times New Roman" w:cs="Times New Roman"/>
                <w:sz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08</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99 0 00 70510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2492,0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Расходы на выплаты персоналу казенных учреждений</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08</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99 0 00 70510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110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2492,0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Закупка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08</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99 0 00 70510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777,2</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Иные закупки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08</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99 0 00 70510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777,2</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Социальная политика</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10</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284,0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30,0</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Пенсионное обеспечение</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10</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01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284,0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30,0</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proofErr w:type="spellStart"/>
            <w:r w:rsidRPr="00AB46AA">
              <w:rPr>
                <w:rFonts w:ascii="Calibri" w:eastAsia="Times New Roman" w:hAnsi="Calibri" w:cs="Calibri"/>
                <w:color w:val="000000"/>
                <w:sz w:val="22"/>
                <w:lang w:eastAsia="ru-RU"/>
              </w:rPr>
              <w:t>Непрограммные</w:t>
            </w:r>
            <w:proofErr w:type="spellEnd"/>
            <w:r w:rsidRPr="00AB46AA">
              <w:rPr>
                <w:rFonts w:ascii="Calibri" w:eastAsia="Times New Roman" w:hAnsi="Calibri" w:cs="Calibri"/>
                <w:color w:val="000000"/>
                <w:sz w:val="22"/>
                <w:lang w:eastAsia="ru-RU"/>
              </w:rPr>
              <w:t xml:space="preserve"> направления местного бюджета</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10</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99 0 00 00000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284,0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Доплаты к пенсиям, дополнительное пенсионное обеспечение</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10</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1514" w:type="dxa"/>
            <w:tcBorders>
              <w:top w:val="nil"/>
              <w:left w:val="nil"/>
              <w:bottom w:val="single" w:sz="4" w:space="0" w:color="auto"/>
              <w:right w:val="single" w:sz="4" w:space="0" w:color="auto"/>
            </w:tcBorders>
            <w:shd w:val="clear" w:color="auto" w:fill="auto"/>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99 0 00 02020</w:t>
            </w:r>
          </w:p>
        </w:tc>
        <w:tc>
          <w:tcPr>
            <w:tcW w:w="1051" w:type="dxa"/>
            <w:tcBorders>
              <w:top w:val="nil"/>
              <w:left w:val="nil"/>
              <w:bottom w:val="single" w:sz="4" w:space="0" w:color="auto"/>
              <w:right w:val="single" w:sz="4" w:space="0" w:color="auto"/>
            </w:tcBorders>
            <w:shd w:val="clear" w:color="auto" w:fill="auto"/>
            <w:noWrap/>
            <w:vAlign w:val="center"/>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284,0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Социальное обеспечение и иные выплаты населению</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10</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1514" w:type="dxa"/>
            <w:tcBorders>
              <w:top w:val="nil"/>
              <w:left w:val="nil"/>
              <w:bottom w:val="single" w:sz="4" w:space="0" w:color="auto"/>
              <w:right w:val="single" w:sz="4" w:space="0" w:color="auto"/>
            </w:tcBorders>
            <w:shd w:val="clear" w:color="auto" w:fill="auto"/>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99 0 00 02020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284,0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 xml:space="preserve">Публичные нормативные социальные выплаты гражданам </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10</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1514" w:type="dxa"/>
            <w:tcBorders>
              <w:top w:val="nil"/>
              <w:left w:val="nil"/>
              <w:bottom w:val="single" w:sz="4" w:space="0" w:color="auto"/>
              <w:right w:val="single" w:sz="4" w:space="0" w:color="auto"/>
            </w:tcBorders>
            <w:shd w:val="clear" w:color="auto" w:fill="auto"/>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99 0 00 02020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310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284,0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30,0</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lastRenderedPageBreak/>
              <w:t>Физическая культура и спорт</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555</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t>11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t> </w:t>
            </w:r>
          </w:p>
        </w:tc>
        <w:tc>
          <w:tcPr>
            <w:tcW w:w="1514" w:type="dxa"/>
            <w:tcBorders>
              <w:top w:val="nil"/>
              <w:left w:val="nil"/>
              <w:bottom w:val="single" w:sz="4" w:space="0" w:color="auto"/>
              <w:right w:val="single" w:sz="4" w:space="0" w:color="auto"/>
            </w:tcBorders>
            <w:shd w:val="clear" w:color="auto" w:fill="auto"/>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5,1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0,0</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t>Физическая культура</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t>11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t>01</w:t>
            </w:r>
          </w:p>
        </w:tc>
        <w:tc>
          <w:tcPr>
            <w:tcW w:w="1514" w:type="dxa"/>
            <w:tcBorders>
              <w:top w:val="nil"/>
              <w:left w:val="nil"/>
              <w:bottom w:val="single" w:sz="4" w:space="0" w:color="auto"/>
              <w:right w:val="single" w:sz="4" w:space="0" w:color="auto"/>
            </w:tcBorders>
            <w:shd w:val="clear" w:color="auto" w:fill="auto"/>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5,1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0,0</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proofErr w:type="spellStart"/>
            <w:r w:rsidRPr="00AB46AA">
              <w:rPr>
                <w:rFonts w:ascii="Calibri" w:eastAsia="Times New Roman" w:hAnsi="Calibri" w:cs="Calibri"/>
                <w:color w:val="000000"/>
                <w:sz w:val="22"/>
                <w:lang w:eastAsia="ru-RU"/>
              </w:rPr>
              <w:t>Непрограммные</w:t>
            </w:r>
            <w:proofErr w:type="spellEnd"/>
            <w:r w:rsidRPr="00AB46AA">
              <w:rPr>
                <w:rFonts w:ascii="Calibri" w:eastAsia="Times New Roman" w:hAnsi="Calibri" w:cs="Calibri"/>
                <w:color w:val="000000"/>
                <w:sz w:val="22"/>
                <w:lang w:eastAsia="ru-RU"/>
              </w:rPr>
              <w:t xml:space="preserve"> направления местного бюджета</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10</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01</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99 0 00 00000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5,1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Физкультурно-оздоровительная работа и спортивные мероприятия</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11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1514" w:type="dxa"/>
            <w:tcBorders>
              <w:top w:val="nil"/>
              <w:left w:val="nil"/>
              <w:bottom w:val="single" w:sz="4" w:space="0" w:color="auto"/>
              <w:right w:val="single" w:sz="4" w:space="0" w:color="auto"/>
            </w:tcBorders>
            <w:shd w:val="clear" w:color="auto" w:fill="auto"/>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99 0 00 05120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5,1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Закупка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11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1514" w:type="dxa"/>
            <w:tcBorders>
              <w:top w:val="nil"/>
              <w:left w:val="nil"/>
              <w:bottom w:val="single" w:sz="4" w:space="0" w:color="auto"/>
              <w:right w:val="single" w:sz="4" w:space="0" w:color="auto"/>
            </w:tcBorders>
            <w:shd w:val="clear" w:color="auto" w:fill="auto"/>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99 0 00 05120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5,1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Иные закупки товаров, работ и услуг для обеспечения государственных (муниципальных) нужд</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11</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01</w:t>
            </w:r>
          </w:p>
        </w:tc>
        <w:tc>
          <w:tcPr>
            <w:tcW w:w="1514" w:type="dxa"/>
            <w:tcBorders>
              <w:top w:val="nil"/>
              <w:left w:val="nil"/>
              <w:bottom w:val="single" w:sz="4" w:space="0" w:color="auto"/>
              <w:right w:val="single" w:sz="4" w:space="0" w:color="auto"/>
            </w:tcBorders>
            <w:shd w:val="clear" w:color="auto" w:fill="auto"/>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99 0 00 05120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240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5,1</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t>УСЛОВНО УТВЕРЖДЕННЫЕ РАСХОДЫ</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t>99</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sz w:val="22"/>
                <w:lang w:eastAsia="ru-RU"/>
              </w:rPr>
            </w:pPr>
            <w:r w:rsidRPr="00AB46AA">
              <w:rPr>
                <w:rFonts w:ascii="Calibri" w:eastAsia="Times New Roman" w:hAnsi="Calibri" w:cs="Calibri"/>
                <w:b/>
                <w:bCs/>
                <w:sz w:val="22"/>
                <w:lang w:eastAsia="ru-RU"/>
              </w:rPr>
              <w:t> </w:t>
            </w:r>
          </w:p>
        </w:tc>
        <w:tc>
          <w:tcPr>
            <w:tcW w:w="1514" w:type="dxa"/>
            <w:tcBorders>
              <w:top w:val="nil"/>
              <w:left w:val="nil"/>
              <w:bottom w:val="single" w:sz="4" w:space="0" w:color="auto"/>
              <w:right w:val="single" w:sz="4" w:space="0" w:color="auto"/>
            </w:tcBorders>
            <w:shd w:val="clear" w:color="auto" w:fill="auto"/>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45,2</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107,4</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Условно утвержденные расходы</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w:t>
            </w:r>
          </w:p>
        </w:tc>
        <w:tc>
          <w:tcPr>
            <w:tcW w:w="1514" w:type="dxa"/>
            <w:tcBorders>
              <w:top w:val="nil"/>
              <w:left w:val="nil"/>
              <w:bottom w:val="single" w:sz="4" w:space="0" w:color="auto"/>
              <w:right w:val="single" w:sz="4" w:space="0" w:color="auto"/>
            </w:tcBorders>
            <w:shd w:val="clear" w:color="auto" w:fill="auto"/>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45,2</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107,4</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proofErr w:type="spellStart"/>
            <w:r w:rsidRPr="00AB46AA">
              <w:rPr>
                <w:rFonts w:ascii="Calibri" w:eastAsia="Times New Roman" w:hAnsi="Calibri" w:cs="Calibri"/>
                <w:sz w:val="22"/>
                <w:lang w:eastAsia="ru-RU"/>
              </w:rPr>
              <w:t>Непрограммные</w:t>
            </w:r>
            <w:proofErr w:type="spellEnd"/>
            <w:r w:rsidRPr="00AB46AA">
              <w:rPr>
                <w:rFonts w:ascii="Calibri" w:eastAsia="Times New Roman" w:hAnsi="Calibri" w:cs="Calibri"/>
                <w:sz w:val="22"/>
                <w:lang w:eastAsia="ru-RU"/>
              </w:rPr>
              <w:t xml:space="preserve"> направления местного бюджета</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w:t>
            </w:r>
          </w:p>
        </w:tc>
        <w:tc>
          <w:tcPr>
            <w:tcW w:w="1514" w:type="dxa"/>
            <w:tcBorders>
              <w:top w:val="nil"/>
              <w:left w:val="nil"/>
              <w:bottom w:val="single" w:sz="4" w:space="0" w:color="auto"/>
              <w:right w:val="single" w:sz="4" w:space="0" w:color="auto"/>
            </w:tcBorders>
            <w:shd w:val="clear" w:color="auto" w:fill="auto"/>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99 0 00 00000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45,2</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107,4</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Условно утвержденные расходы</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w:t>
            </w:r>
          </w:p>
        </w:tc>
        <w:tc>
          <w:tcPr>
            <w:tcW w:w="1514" w:type="dxa"/>
            <w:tcBorders>
              <w:top w:val="nil"/>
              <w:left w:val="nil"/>
              <w:bottom w:val="single" w:sz="4" w:space="0" w:color="auto"/>
              <w:right w:val="single" w:sz="4" w:space="0" w:color="auto"/>
            </w:tcBorders>
            <w:shd w:val="clear" w:color="auto" w:fill="auto"/>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99 0 00 99990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45,2</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107,4</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Условно утвержденные расходы</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w:t>
            </w:r>
          </w:p>
        </w:tc>
        <w:tc>
          <w:tcPr>
            <w:tcW w:w="1514" w:type="dxa"/>
            <w:tcBorders>
              <w:top w:val="nil"/>
              <w:left w:val="nil"/>
              <w:bottom w:val="single" w:sz="4" w:space="0" w:color="auto"/>
              <w:right w:val="single" w:sz="4" w:space="0" w:color="auto"/>
            </w:tcBorders>
            <w:shd w:val="clear" w:color="auto" w:fill="auto"/>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99 0 00 99990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45,2</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107,4</w:t>
            </w:r>
          </w:p>
        </w:tc>
      </w:tr>
      <w:tr w:rsidR="00AB46AA" w:rsidRPr="00AB46AA" w:rsidTr="00A61593">
        <w:trPr>
          <w:trHeight w:val="63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Условно утвержденные расходы</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99</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sz w:val="22"/>
                <w:lang w:eastAsia="ru-RU"/>
              </w:rPr>
            </w:pPr>
            <w:r w:rsidRPr="00AB46AA">
              <w:rPr>
                <w:rFonts w:ascii="Calibri" w:eastAsia="Times New Roman" w:hAnsi="Calibri" w:cs="Calibri"/>
                <w:sz w:val="22"/>
                <w:lang w:eastAsia="ru-RU"/>
              </w:rPr>
              <w:t>09</w:t>
            </w:r>
          </w:p>
        </w:tc>
        <w:tc>
          <w:tcPr>
            <w:tcW w:w="1514" w:type="dxa"/>
            <w:tcBorders>
              <w:top w:val="nil"/>
              <w:left w:val="nil"/>
              <w:bottom w:val="single" w:sz="4" w:space="0" w:color="auto"/>
              <w:right w:val="single" w:sz="4" w:space="0" w:color="auto"/>
            </w:tcBorders>
            <w:shd w:val="clear" w:color="auto" w:fill="auto"/>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99 0 00 99990</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990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45,2</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sz w:val="22"/>
                <w:lang w:eastAsia="ru-RU"/>
              </w:rPr>
            </w:pPr>
            <w:r w:rsidRPr="00AB46AA">
              <w:rPr>
                <w:rFonts w:ascii="Calibri" w:eastAsia="Times New Roman" w:hAnsi="Calibri" w:cs="Calibri"/>
                <w:sz w:val="22"/>
                <w:lang w:eastAsia="ru-RU"/>
              </w:rPr>
              <w:t>107,4</w:t>
            </w:r>
          </w:p>
        </w:tc>
      </w:tr>
      <w:tr w:rsidR="00AB46AA" w:rsidRPr="00AB46AA" w:rsidTr="00A61593">
        <w:trPr>
          <w:trHeight w:val="31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b/>
                <w:bCs/>
                <w:color w:val="000000"/>
                <w:sz w:val="22"/>
                <w:lang w:eastAsia="ru-RU"/>
              </w:rPr>
            </w:pPr>
            <w:r w:rsidRPr="00AB46AA">
              <w:rPr>
                <w:rFonts w:ascii="Calibri" w:eastAsia="Times New Roman" w:hAnsi="Calibri" w:cs="Calibri"/>
                <w:b/>
                <w:bCs/>
                <w:color w:val="000000"/>
                <w:sz w:val="22"/>
                <w:lang w:eastAsia="ru-RU"/>
              </w:rPr>
              <w:t>Всего расходов</w:t>
            </w:r>
          </w:p>
        </w:tc>
        <w:tc>
          <w:tcPr>
            <w:tcW w:w="148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9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1095"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1514"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10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color w:val="000000"/>
                <w:sz w:val="22"/>
                <w:lang w:eastAsia="ru-RU"/>
              </w:rPr>
            </w:pPr>
            <w:r w:rsidRPr="00AB46AA">
              <w:rPr>
                <w:rFonts w:ascii="Calibri" w:eastAsia="Times New Roman" w:hAnsi="Calibri" w:cs="Calibri"/>
                <w:color w:val="000000"/>
                <w:sz w:val="2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9756,3</w:t>
            </w:r>
          </w:p>
        </w:tc>
        <w:tc>
          <w:tcPr>
            <w:tcW w:w="851"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2102,9</w:t>
            </w:r>
          </w:p>
        </w:tc>
        <w:tc>
          <w:tcPr>
            <w:tcW w:w="1240" w:type="dxa"/>
            <w:tcBorders>
              <w:top w:val="nil"/>
              <w:left w:val="nil"/>
              <w:bottom w:val="single" w:sz="4" w:space="0" w:color="auto"/>
              <w:right w:val="single" w:sz="4" w:space="0" w:color="auto"/>
            </w:tcBorders>
            <w:shd w:val="clear" w:color="auto" w:fill="auto"/>
            <w:noWrap/>
            <w:vAlign w:val="bottom"/>
            <w:hideMark/>
          </w:tcPr>
          <w:p w:rsidR="00AB46AA" w:rsidRPr="00AB46AA" w:rsidRDefault="00AB46AA" w:rsidP="00A61593">
            <w:pPr>
              <w:jc w:val="right"/>
              <w:rPr>
                <w:rFonts w:ascii="Calibri" w:eastAsia="Times New Roman" w:hAnsi="Calibri" w:cs="Calibri"/>
                <w:b/>
                <w:bCs/>
                <w:sz w:val="22"/>
                <w:lang w:eastAsia="ru-RU"/>
              </w:rPr>
            </w:pPr>
            <w:r w:rsidRPr="00AB46AA">
              <w:rPr>
                <w:rFonts w:ascii="Calibri" w:eastAsia="Times New Roman" w:hAnsi="Calibri" w:cs="Calibri"/>
                <w:b/>
                <w:bCs/>
                <w:sz w:val="22"/>
                <w:lang w:eastAsia="ru-RU"/>
              </w:rPr>
              <w:t>2446,3</w:t>
            </w:r>
          </w:p>
        </w:tc>
      </w:tr>
    </w:tbl>
    <w:p w:rsidR="00AB46AA" w:rsidRPr="00AB46AA" w:rsidRDefault="00AB46AA" w:rsidP="00AB46AA">
      <w:pPr>
        <w:rPr>
          <w:rFonts w:cs="Times New Roman"/>
          <w:sz w:val="22"/>
        </w:rPr>
      </w:pPr>
    </w:p>
    <w:p w:rsidR="00AB46AA" w:rsidRPr="00AB46AA" w:rsidRDefault="00AB46AA">
      <w:pPr>
        <w:rPr>
          <w:sz w:val="22"/>
        </w:rPr>
      </w:pPr>
    </w:p>
    <w:sectPr w:rsidR="00AB46AA" w:rsidRPr="00AB46AA" w:rsidSect="00AB46AA">
      <w:pgSz w:w="16838" w:h="11906" w:orient="landscape"/>
      <w:pgMar w:top="851" w:right="1134" w:bottom="170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46AA"/>
    <w:rsid w:val="00720467"/>
    <w:rsid w:val="00AB46AA"/>
    <w:rsid w:val="00C829FA"/>
    <w:rsid w:val="00F54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AA"/>
    <w:pPr>
      <w:spacing w:after="0" w:line="240" w:lineRule="auto"/>
    </w:pPr>
    <w:rPr>
      <w:rFonts w:ascii="Times New Roman" w:hAnsi="Times New Roman"/>
      <w:sz w:val="28"/>
    </w:rPr>
  </w:style>
  <w:style w:type="paragraph" w:styleId="3">
    <w:name w:val="heading 3"/>
    <w:basedOn w:val="a"/>
    <w:next w:val="a"/>
    <w:link w:val="30"/>
    <w:unhideWhenUsed/>
    <w:qFormat/>
    <w:rsid w:val="00AB46AA"/>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AB46AA"/>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AB46AA"/>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AB46AA"/>
    <w:rPr>
      <w:b/>
      <w:bCs/>
    </w:rPr>
  </w:style>
  <w:style w:type="character" w:customStyle="1" w:styleId="30">
    <w:name w:val="Заголовок 3 Знак"/>
    <w:basedOn w:val="a0"/>
    <w:link w:val="3"/>
    <w:rsid w:val="00AB46AA"/>
    <w:rPr>
      <w:rFonts w:ascii="Cambria" w:eastAsia="Times New Roman" w:hAnsi="Cambria" w:cs="Times New Roman"/>
      <w:b/>
      <w:bCs/>
      <w:sz w:val="26"/>
      <w:szCs w:val="26"/>
    </w:rPr>
  </w:style>
  <w:style w:type="paragraph" w:styleId="a5">
    <w:name w:val="No Spacing"/>
    <w:uiPriority w:val="1"/>
    <w:qFormat/>
    <w:rsid w:val="00AB46AA"/>
    <w:pPr>
      <w:spacing w:after="0" w:line="240" w:lineRule="auto"/>
    </w:pPr>
    <w:rPr>
      <w:rFonts w:ascii="Calibri" w:eastAsia="Times New Roman" w:hAnsi="Calibri" w:cs="Times New Roman"/>
      <w:lang w:eastAsia="ru-RU"/>
    </w:rPr>
  </w:style>
  <w:style w:type="character" w:styleId="a6">
    <w:name w:val="Emphasis"/>
    <w:qFormat/>
    <w:rsid w:val="00AB46AA"/>
    <w:rPr>
      <w:i/>
      <w:iCs/>
    </w:rPr>
  </w:style>
  <w:style w:type="character" w:styleId="a7">
    <w:name w:val="Hyperlink"/>
    <w:basedOn w:val="a0"/>
    <w:uiPriority w:val="99"/>
    <w:semiHidden/>
    <w:unhideWhenUsed/>
    <w:rsid w:val="00AB46AA"/>
    <w:rPr>
      <w:color w:val="0000FF"/>
      <w:u w:val="single"/>
    </w:rPr>
  </w:style>
  <w:style w:type="character" w:styleId="a8">
    <w:name w:val="FollowedHyperlink"/>
    <w:basedOn w:val="a0"/>
    <w:uiPriority w:val="99"/>
    <w:semiHidden/>
    <w:unhideWhenUsed/>
    <w:rsid w:val="00AB46AA"/>
    <w:rPr>
      <w:color w:val="800080"/>
      <w:u w:val="single"/>
    </w:rPr>
  </w:style>
  <w:style w:type="paragraph" w:customStyle="1" w:styleId="xl67">
    <w:name w:val="xl67"/>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68">
    <w:name w:val="xl68"/>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69">
    <w:name w:val="xl69"/>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70">
    <w:name w:val="xl70"/>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1">
    <w:name w:val="xl71"/>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2">
    <w:name w:val="xl72"/>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73">
    <w:name w:val="xl73"/>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74">
    <w:name w:val="xl74"/>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5">
    <w:name w:val="xl75"/>
    <w:basedOn w:val="a"/>
    <w:rsid w:val="00AB46AA"/>
    <w:pPr>
      <w:spacing w:before="100" w:beforeAutospacing="1" w:after="100" w:afterAutospacing="1"/>
    </w:pPr>
    <w:rPr>
      <w:rFonts w:ascii="Calibri" w:eastAsia="Times New Roman" w:hAnsi="Calibri" w:cs="Calibri"/>
      <w:b/>
      <w:bCs/>
      <w:sz w:val="24"/>
      <w:szCs w:val="24"/>
      <w:lang w:eastAsia="ru-RU"/>
    </w:rPr>
  </w:style>
  <w:style w:type="paragraph" w:customStyle="1" w:styleId="xl76">
    <w:name w:val="xl76"/>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77">
    <w:name w:val="xl77"/>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78">
    <w:name w:val="xl78"/>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ru-RU"/>
    </w:rPr>
  </w:style>
  <w:style w:type="paragraph" w:customStyle="1" w:styleId="xl79">
    <w:name w:val="xl79"/>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80">
    <w:name w:val="xl80"/>
    <w:basedOn w:val="a"/>
    <w:rsid w:val="00AB46AA"/>
    <w:pPr>
      <w:pBdr>
        <w:top w:val="single" w:sz="4" w:space="0" w:color="auto"/>
        <w:lef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1">
    <w:name w:val="xl81"/>
    <w:basedOn w:val="a"/>
    <w:rsid w:val="00AB46AA"/>
    <w:pPr>
      <w:pBdr>
        <w:top w:val="single" w:sz="4" w:space="0" w:color="auto"/>
        <w:left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2">
    <w:name w:val="xl82"/>
    <w:basedOn w:val="a"/>
    <w:rsid w:val="00AB46AA"/>
    <w:pPr>
      <w:pBdr>
        <w:top w:val="single" w:sz="4" w:space="0" w:color="auto"/>
        <w:lef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3">
    <w:name w:val="xl83"/>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4">
    <w:name w:val="xl84"/>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85">
    <w:name w:val="xl85"/>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86">
    <w:name w:val="xl86"/>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7">
    <w:name w:val="xl87"/>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sz w:val="24"/>
      <w:szCs w:val="24"/>
      <w:lang w:eastAsia="ru-RU"/>
    </w:rPr>
  </w:style>
  <w:style w:type="paragraph" w:customStyle="1" w:styleId="xl88">
    <w:name w:val="xl88"/>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89">
    <w:name w:val="xl89"/>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90">
    <w:name w:val="xl90"/>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91">
    <w:name w:val="xl91"/>
    <w:basedOn w:val="a"/>
    <w:rsid w:val="00AB46AA"/>
    <w:pPr>
      <w:spacing w:before="100" w:beforeAutospacing="1" w:after="100" w:afterAutospacing="1"/>
    </w:pPr>
    <w:rPr>
      <w:rFonts w:eastAsia="Times New Roman" w:cs="Times New Roman"/>
      <w:b/>
      <w:bCs/>
      <w:sz w:val="24"/>
      <w:szCs w:val="24"/>
      <w:lang w:eastAsia="ru-RU"/>
    </w:rPr>
  </w:style>
  <w:style w:type="paragraph" w:customStyle="1" w:styleId="xl92">
    <w:name w:val="xl92"/>
    <w:basedOn w:val="a"/>
    <w:rsid w:val="00AB46AA"/>
    <w:pPr>
      <w:spacing w:before="100" w:beforeAutospacing="1" w:after="100" w:afterAutospacing="1"/>
      <w:jc w:val="right"/>
      <w:textAlignment w:val="center"/>
    </w:pPr>
    <w:rPr>
      <w:rFonts w:eastAsia="Times New Roman" w:cs="Times New Roman"/>
      <w:sz w:val="24"/>
      <w:szCs w:val="24"/>
      <w:lang w:eastAsia="ru-RU"/>
    </w:rPr>
  </w:style>
  <w:style w:type="paragraph" w:customStyle="1" w:styleId="xl93">
    <w:name w:val="xl93"/>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94">
    <w:name w:val="xl94"/>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95">
    <w:name w:val="xl95"/>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96">
    <w:name w:val="xl96"/>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eastAsia="ru-RU"/>
    </w:rPr>
  </w:style>
  <w:style w:type="paragraph" w:customStyle="1" w:styleId="xl97">
    <w:name w:val="xl97"/>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98">
    <w:name w:val="xl98"/>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99">
    <w:name w:val="xl99"/>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00">
    <w:name w:val="xl100"/>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101">
    <w:name w:val="xl101"/>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lang w:eastAsia="ru-RU"/>
    </w:rPr>
  </w:style>
  <w:style w:type="paragraph" w:customStyle="1" w:styleId="xl102">
    <w:name w:val="xl102"/>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103">
    <w:name w:val="xl103"/>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04">
    <w:name w:val="xl104"/>
    <w:basedOn w:val="a"/>
    <w:rsid w:val="00AB46AA"/>
    <w:pPr>
      <w:spacing w:before="100" w:beforeAutospacing="1" w:after="100" w:afterAutospacing="1"/>
      <w:jc w:val="right"/>
    </w:pPr>
    <w:rPr>
      <w:rFonts w:eastAsia="Times New Roman" w:cs="Times New Roman"/>
      <w:sz w:val="24"/>
      <w:szCs w:val="24"/>
      <w:lang w:eastAsia="ru-RU"/>
    </w:rPr>
  </w:style>
  <w:style w:type="paragraph" w:customStyle="1" w:styleId="xl105">
    <w:name w:val="xl105"/>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eastAsia="ru-RU"/>
    </w:rPr>
  </w:style>
  <w:style w:type="paragraph" w:customStyle="1" w:styleId="xl106">
    <w:name w:val="xl106"/>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07">
    <w:name w:val="xl107"/>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108">
    <w:name w:val="xl108"/>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09">
    <w:name w:val="xl109"/>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eastAsia="ru-RU"/>
    </w:rPr>
  </w:style>
  <w:style w:type="paragraph" w:customStyle="1" w:styleId="xl110">
    <w:name w:val="xl110"/>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11">
    <w:name w:val="xl111"/>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eastAsia="ru-RU"/>
    </w:rPr>
  </w:style>
  <w:style w:type="paragraph" w:customStyle="1" w:styleId="xl112">
    <w:name w:val="xl112"/>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13">
    <w:name w:val="xl113"/>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114">
    <w:name w:val="xl114"/>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sz w:val="24"/>
      <w:szCs w:val="24"/>
      <w:lang w:eastAsia="ru-RU"/>
    </w:rPr>
  </w:style>
  <w:style w:type="paragraph" w:customStyle="1" w:styleId="xl115">
    <w:name w:val="xl115"/>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16">
    <w:name w:val="xl116"/>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17">
    <w:name w:val="xl117"/>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18">
    <w:name w:val="xl118"/>
    <w:basedOn w:val="a"/>
    <w:rsid w:val="00AB46AA"/>
    <w:pPr>
      <w:spacing w:before="100" w:beforeAutospacing="1" w:after="100" w:afterAutospacing="1"/>
    </w:pPr>
    <w:rPr>
      <w:rFonts w:ascii="Arial" w:eastAsia="Times New Roman" w:hAnsi="Arial" w:cs="Arial"/>
      <w:b/>
      <w:bCs/>
      <w:color w:val="000000"/>
      <w:sz w:val="24"/>
      <w:szCs w:val="24"/>
      <w:lang w:eastAsia="ru-RU"/>
    </w:rPr>
  </w:style>
  <w:style w:type="paragraph" w:customStyle="1" w:styleId="xl119">
    <w:name w:val="xl119"/>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120">
    <w:name w:val="xl120"/>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21">
    <w:name w:val="xl121"/>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22">
    <w:name w:val="xl122"/>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eastAsia="ru-RU"/>
    </w:rPr>
  </w:style>
  <w:style w:type="paragraph" w:customStyle="1" w:styleId="xl123">
    <w:name w:val="xl123"/>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124">
    <w:name w:val="xl124"/>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25">
    <w:name w:val="xl125"/>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26">
    <w:name w:val="xl126"/>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27">
    <w:name w:val="xl127"/>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28">
    <w:name w:val="xl128"/>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29">
    <w:name w:val="xl129"/>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30">
    <w:name w:val="xl130"/>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31">
    <w:name w:val="xl131"/>
    <w:basedOn w:val="a"/>
    <w:rsid w:val="00AB4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24"/>
      <w:szCs w:val="24"/>
      <w:lang w:eastAsia="ru-RU"/>
    </w:rPr>
  </w:style>
  <w:style w:type="paragraph" w:customStyle="1" w:styleId="xl132">
    <w:name w:val="xl132"/>
    <w:basedOn w:val="a"/>
    <w:rsid w:val="00AB4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24"/>
      <w:szCs w:val="24"/>
      <w:lang w:eastAsia="ru-RU"/>
    </w:rPr>
  </w:style>
  <w:style w:type="paragraph" w:customStyle="1" w:styleId="xl133">
    <w:name w:val="xl133"/>
    <w:basedOn w:val="a"/>
    <w:rsid w:val="00AB4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24"/>
      <w:szCs w:val="24"/>
      <w:lang w:eastAsia="ru-RU"/>
    </w:rPr>
  </w:style>
  <w:style w:type="paragraph" w:customStyle="1" w:styleId="xl134">
    <w:name w:val="xl134"/>
    <w:basedOn w:val="a"/>
    <w:rsid w:val="00AB4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24"/>
      <w:szCs w:val="24"/>
      <w:lang w:eastAsia="ru-RU"/>
    </w:rPr>
  </w:style>
  <w:style w:type="paragraph" w:customStyle="1" w:styleId="xl135">
    <w:name w:val="xl135"/>
    <w:basedOn w:val="a"/>
    <w:rsid w:val="00AB4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24"/>
      <w:szCs w:val="24"/>
      <w:lang w:eastAsia="ru-RU"/>
    </w:rPr>
  </w:style>
  <w:style w:type="paragraph" w:customStyle="1" w:styleId="xl136">
    <w:name w:val="xl136"/>
    <w:basedOn w:val="a"/>
    <w:rsid w:val="00AB4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eastAsia="ru-RU"/>
    </w:rPr>
  </w:style>
  <w:style w:type="paragraph" w:customStyle="1" w:styleId="xl137">
    <w:name w:val="xl137"/>
    <w:basedOn w:val="a"/>
    <w:rsid w:val="00AB4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24"/>
      <w:szCs w:val="24"/>
      <w:lang w:eastAsia="ru-RU"/>
    </w:rPr>
  </w:style>
  <w:style w:type="paragraph" w:customStyle="1" w:styleId="xl138">
    <w:name w:val="xl138"/>
    <w:basedOn w:val="a"/>
    <w:rsid w:val="00AB46AA"/>
    <w:pPr>
      <w:pBdr>
        <w:top w:val="single" w:sz="4" w:space="0" w:color="auto"/>
        <w:left w:val="single" w:sz="4" w:space="0" w:color="auto"/>
      </w:pBdr>
      <w:shd w:val="clear" w:color="000000" w:fill="FFFFFF"/>
      <w:spacing w:before="100" w:beforeAutospacing="1" w:after="100" w:afterAutospacing="1"/>
      <w:textAlignment w:val="center"/>
    </w:pPr>
    <w:rPr>
      <w:rFonts w:eastAsia="Times New Roman" w:cs="Times New Roman"/>
      <w:sz w:val="24"/>
      <w:szCs w:val="24"/>
      <w:lang w:eastAsia="ru-RU"/>
    </w:rPr>
  </w:style>
  <w:style w:type="paragraph" w:customStyle="1" w:styleId="xl139">
    <w:name w:val="xl139"/>
    <w:basedOn w:val="a"/>
    <w:rsid w:val="00AB4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sz w:val="24"/>
      <w:szCs w:val="24"/>
      <w:lang w:eastAsia="ru-RU"/>
    </w:rPr>
  </w:style>
  <w:style w:type="paragraph" w:customStyle="1" w:styleId="xl140">
    <w:name w:val="xl140"/>
    <w:basedOn w:val="a"/>
    <w:rsid w:val="00AB4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cs="Calibri"/>
      <w:sz w:val="24"/>
      <w:szCs w:val="24"/>
      <w:lang w:eastAsia="ru-RU"/>
    </w:rPr>
  </w:style>
  <w:style w:type="paragraph" w:customStyle="1" w:styleId="xl141">
    <w:name w:val="xl141"/>
    <w:basedOn w:val="a"/>
    <w:rsid w:val="00AB4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cs="Calibri"/>
      <w:sz w:val="24"/>
      <w:szCs w:val="24"/>
      <w:lang w:eastAsia="ru-RU"/>
    </w:rPr>
  </w:style>
  <w:style w:type="paragraph" w:customStyle="1" w:styleId="xl142">
    <w:name w:val="xl142"/>
    <w:basedOn w:val="a"/>
    <w:rsid w:val="00AB4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eastAsia="Times New Roman" w:hAnsi="Calibri" w:cs="Calibri"/>
      <w:sz w:val="24"/>
      <w:szCs w:val="24"/>
      <w:lang w:eastAsia="ru-RU"/>
    </w:rPr>
  </w:style>
  <w:style w:type="paragraph" w:customStyle="1" w:styleId="xl143">
    <w:name w:val="xl143"/>
    <w:basedOn w:val="a"/>
    <w:rsid w:val="00AB4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cs="Calibri"/>
      <w:sz w:val="24"/>
      <w:szCs w:val="24"/>
      <w:lang w:eastAsia="ru-RU"/>
    </w:rPr>
  </w:style>
  <w:style w:type="paragraph" w:customStyle="1" w:styleId="xl144">
    <w:name w:val="xl144"/>
    <w:basedOn w:val="a"/>
    <w:rsid w:val="00AB4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cs="Calibri"/>
      <w:sz w:val="24"/>
      <w:szCs w:val="24"/>
      <w:lang w:eastAsia="ru-RU"/>
    </w:rPr>
  </w:style>
  <w:style w:type="paragraph" w:customStyle="1" w:styleId="xl145">
    <w:name w:val="xl145"/>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146">
    <w:name w:val="xl146"/>
    <w:basedOn w:val="a"/>
    <w:rsid w:val="00AB46AA"/>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147">
    <w:name w:val="xl147"/>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148">
    <w:name w:val="xl148"/>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49">
    <w:name w:val="xl149"/>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150">
    <w:name w:val="xl150"/>
    <w:basedOn w:val="a"/>
    <w:rsid w:val="00AB46A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Times New Roman"/>
      <w:b/>
      <w:bCs/>
      <w:sz w:val="24"/>
      <w:szCs w:val="24"/>
      <w:lang w:eastAsia="ru-RU"/>
    </w:rPr>
  </w:style>
  <w:style w:type="paragraph" w:customStyle="1" w:styleId="xl151">
    <w:name w:val="xl151"/>
    <w:basedOn w:val="a"/>
    <w:rsid w:val="00AB46A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Times New Roman"/>
      <w:sz w:val="24"/>
      <w:szCs w:val="24"/>
      <w:lang w:eastAsia="ru-RU"/>
    </w:rPr>
  </w:style>
  <w:style w:type="paragraph" w:customStyle="1" w:styleId="xl152">
    <w:name w:val="xl152"/>
    <w:basedOn w:val="a"/>
    <w:rsid w:val="00AB4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153">
    <w:name w:val="xl153"/>
    <w:basedOn w:val="a"/>
    <w:rsid w:val="00AB46AA"/>
    <w:pPr>
      <w:spacing w:before="100" w:beforeAutospacing="1" w:after="100" w:afterAutospacing="1"/>
      <w:jc w:val="right"/>
      <w:textAlignment w:val="center"/>
    </w:pPr>
    <w:rPr>
      <w:rFonts w:eastAsia="Times New Roman" w:cs="Times New Roman"/>
      <w:sz w:val="24"/>
      <w:szCs w:val="24"/>
      <w:lang w:eastAsia="ru-RU"/>
    </w:rPr>
  </w:style>
  <w:style w:type="paragraph" w:customStyle="1" w:styleId="xl154">
    <w:name w:val="xl154"/>
    <w:basedOn w:val="a"/>
    <w:rsid w:val="00AB46AA"/>
    <w:pPr>
      <w:pBdr>
        <w:top w:val="single" w:sz="4" w:space="0" w:color="auto"/>
        <w:bottom w:val="single" w:sz="4" w:space="0" w:color="auto"/>
      </w:pBdr>
      <w:spacing w:before="100" w:beforeAutospacing="1" w:after="100" w:afterAutospacing="1"/>
      <w:jc w:val="center"/>
    </w:pPr>
    <w:rPr>
      <w:rFonts w:ascii="Calibri" w:eastAsia="Times New Roman" w:hAnsi="Calibri" w:cs="Calibri"/>
      <w:b/>
      <w:bCs/>
      <w:sz w:val="24"/>
      <w:szCs w:val="24"/>
      <w:lang w:eastAsia="ru-RU"/>
    </w:rPr>
  </w:style>
  <w:style w:type="paragraph" w:customStyle="1" w:styleId="xl155">
    <w:name w:val="xl155"/>
    <w:basedOn w:val="a"/>
    <w:rsid w:val="00AB46AA"/>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
      <w:bCs/>
      <w:sz w:val="24"/>
      <w:szCs w:val="24"/>
      <w:lang w:eastAsia="ru-RU"/>
    </w:rPr>
  </w:style>
  <w:style w:type="paragraph" w:customStyle="1" w:styleId="xl156">
    <w:name w:val="xl156"/>
    <w:basedOn w:val="a"/>
    <w:rsid w:val="00AB46AA"/>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157">
    <w:name w:val="xl157"/>
    <w:basedOn w:val="a"/>
    <w:rsid w:val="00AB46AA"/>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158">
    <w:name w:val="xl158"/>
    <w:basedOn w:val="a"/>
    <w:rsid w:val="00AB46AA"/>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159">
    <w:name w:val="xl159"/>
    <w:basedOn w:val="a"/>
    <w:rsid w:val="00AB46AA"/>
    <w:pPr>
      <w:spacing w:before="100" w:beforeAutospacing="1" w:after="100" w:afterAutospacing="1"/>
      <w:jc w:val="center"/>
      <w:textAlignment w:val="center"/>
    </w:pPr>
    <w:rPr>
      <w:rFonts w:eastAsia="Times New Roman" w:cs="Times New Roman"/>
      <w:b/>
      <w:bCs/>
      <w:szCs w:val="28"/>
      <w:lang w:eastAsia="ru-RU"/>
    </w:rPr>
  </w:style>
  <w:style w:type="paragraph" w:customStyle="1" w:styleId="xl160">
    <w:name w:val="xl160"/>
    <w:basedOn w:val="a"/>
    <w:rsid w:val="00AB46AA"/>
    <w:pPr>
      <w:spacing w:before="100" w:beforeAutospacing="1" w:after="100" w:afterAutospacing="1"/>
      <w:jc w:val="right"/>
    </w:pPr>
    <w:rPr>
      <w:rFonts w:eastAsia="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012100044">
      <w:bodyDiv w:val="1"/>
      <w:marLeft w:val="0"/>
      <w:marRight w:val="0"/>
      <w:marTop w:val="0"/>
      <w:marBottom w:val="0"/>
      <w:divBdr>
        <w:top w:val="none" w:sz="0" w:space="0" w:color="auto"/>
        <w:left w:val="none" w:sz="0" w:space="0" w:color="auto"/>
        <w:bottom w:val="none" w:sz="0" w:space="0" w:color="auto"/>
        <w:right w:val="none" w:sz="0" w:space="0" w:color="auto"/>
      </w:divBdr>
      <w:divsChild>
        <w:div w:id="1856193810">
          <w:marLeft w:val="0"/>
          <w:marRight w:val="0"/>
          <w:marTop w:val="0"/>
          <w:marBottom w:val="195"/>
          <w:divBdr>
            <w:top w:val="none" w:sz="0" w:space="0" w:color="auto"/>
            <w:left w:val="none" w:sz="0" w:space="0" w:color="auto"/>
            <w:bottom w:val="none" w:sz="0" w:space="0" w:color="auto"/>
            <w:right w:val="none" w:sz="0" w:space="0" w:color="auto"/>
          </w:divBdr>
        </w:div>
        <w:div w:id="1805927104">
          <w:marLeft w:val="0"/>
          <w:marRight w:val="0"/>
          <w:marTop w:val="0"/>
          <w:marBottom w:val="300"/>
          <w:divBdr>
            <w:top w:val="none" w:sz="0" w:space="0" w:color="auto"/>
            <w:left w:val="none" w:sz="0" w:space="0" w:color="auto"/>
            <w:bottom w:val="none" w:sz="0" w:space="0" w:color="auto"/>
            <w:right w:val="none" w:sz="0" w:space="0" w:color="auto"/>
          </w:divBdr>
        </w:div>
        <w:div w:id="377164095">
          <w:marLeft w:val="0"/>
          <w:marRight w:val="0"/>
          <w:marTop w:val="0"/>
          <w:marBottom w:val="300"/>
          <w:divBdr>
            <w:top w:val="none" w:sz="0" w:space="0" w:color="auto"/>
            <w:left w:val="none" w:sz="0" w:space="0" w:color="auto"/>
            <w:bottom w:val="none" w:sz="0" w:space="0" w:color="auto"/>
            <w:right w:val="none" w:sz="0" w:space="0" w:color="auto"/>
          </w:divBdr>
          <w:divsChild>
            <w:div w:id="200676784">
              <w:marLeft w:val="0"/>
              <w:marRight w:val="0"/>
              <w:marTop w:val="0"/>
              <w:marBottom w:val="0"/>
              <w:divBdr>
                <w:top w:val="none" w:sz="0" w:space="0" w:color="auto"/>
                <w:left w:val="none" w:sz="0" w:space="0" w:color="auto"/>
                <w:bottom w:val="none" w:sz="0" w:space="0" w:color="auto"/>
                <w:right w:val="none" w:sz="0" w:space="0" w:color="auto"/>
              </w:divBdr>
              <w:divsChild>
                <w:div w:id="852184557">
                  <w:marLeft w:val="0"/>
                  <w:marRight w:val="0"/>
                  <w:marTop w:val="0"/>
                  <w:marBottom w:val="0"/>
                  <w:divBdr>
                    <w:top w:val="none" w:sz="0" w:space="0" w:color="auto"/>
                    <w:left w:val="none" w:sz="0" w:space="0" w:color="auto"/>
                    <w:bottom w:val="none" w:sz="0" w:space="0" w:color="auto"/>
                    <w:right w:val="none" w:sz="0" w:space="0" w:color="auto"/>
                  </w:divBdr>
                  <w:divsChild>
                    <w:div w:id="1473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86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42</Pages>
  <Words>9480</Words>
  <Characters>54042</Characters>
  <Application>Microsoft Office Word</Application>
  <DocSecurity>0</DocSecurity>
  <Lines>450</Lines>
  <Paragraphs>126</Paragraphs>
  <ScaleCrop>false</ScaleCrop>
  <Company/>
  <LinksUpToDate>false</LinksUpToDate>
  <CharactersWithSpaces>63396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2021-11-22T04:10:00Z</dcterms:created>
  <dcterms:modified xsi:type="dcterms:W3CDTF">2021-11-23T07:15:00Z</dcterms:modified>
</cp:coreProperties>
</file>