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22" w:rsidRPr="00352B99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9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45466A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352B9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7C22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</w:t>
      </w:r>
      <w:r w:rsidRPr="00352B9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52B99">
        <w:rPr>
          <w:rFonts w:ascii="Times New Roman" w:hAnsi="Times New Roman" w:cs="Times New Roman"/>
          <w:b/>
          <w:sz w:val="28"/>
          <w:szCs w:val="28"/>
        </w:rPr>
        <w:t>кой области</w:t>
      </w:r>
    </w:p>
    <w:p w:rsidR="00427C22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7C22" w:rsidRDefault="000B6E95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27C22">
        <w:rPr>
          <w:rFonts w:ascii="Times New Roman" w:hAnsi="Times New Roman" w:cs="Times New Roman"/>
          <w:b/>
          <w:sz w:val="28"/>
          <w:szCs w:val="28"/>
        </w:rPr>
        <w:t xml:space="preserve">орок </w:t>
      </w:r>
      <w:r>
        <w:rPr>
          <w:rFonts w:ascii="Times New Roman" w:hAnsi="Times New Roman" w:cs="Times New Roman"/>
          <w:b/>
          <w:sz w:val="28"/>
          <w:szCs w:val="28"/>
        </w:rPr>
        <w:t>шестой</w:t>
      </w:r>
      <w:r w:rsidR="00427C22">
        <w:rPr>
          <w:rFonts w:ascii="Times New Roman" w:hAnsi="Times New Roman" w:cs="Times New Roman"/>
          <w:b/>
          <w:sz w:val="28"/>
          <w:szCs w:val="28"/>
        </w:rPr>
        <w:t xml:space="preserve"> сессии четвертого созыва </w:t>
      </w:r>
    </w:p>
    <w:p w:rsidR="00427C22" w:rsidRDefault="00427C22" w:rsidP="00427C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7C22" w:rsidRPr="00352B99" w:rsidRDefault="000B6E95" w:rsidP="00427C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</w:t>
      </w:r>
      <w:r w:rsidR="00427C22">
        <w:rPr>
          <w:rFonts w:ascii="Times New Roman" w:hAnsi="Times New Roman" w:cs="Times New Roman"/>
          <w:b/>
          <w:sz w:val="28"/>
          <w:szCs w:val="28"/>
        </w:rPr>
        <w:t>.2015                               с.</w:t>
      </w:r>
      <w:r w:rsidR="0045466A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427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27C2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27C22" w:rsidRDefault="00427C22" w:rsidP="00427C22">
      <w:pPr>
        <w:tabs>
          <w:tab w:val="left" w:pos="1635"/>
        </w:tabs>
      </w:pPr>
    </w:p>
    <w:p w:rsidR="00427C22" w:rsidRPr="001570A8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A8">
        <w:rPr>
          <w:rFonts w:ascii="Times New Roman" w:hAnsi="Times New Roman" w:cs="Times New Roman"/>
          <w:b/>
          <w:sz w:val="28"/>
          <w:szCs w:val="28"/>
        </w:rPr>
        <w:t xml:space="preserve">О принятии положения о бюджетном процессе  в </w:t>
      </w:r>
      <w:proofErr w:type="spellStart"/>
      <w:r w:rsidR="0045466A">
        <w:rPr>
          <w:rFonts w:ascii="Times New Roman" w:hAnsi="Times New Roman" w:cs="Times New Roman"/>
          <w:b/>
          <w:sz w:val="28"/>
          <w:szCs w:val="28"/>
        </w:rPr>
        <w:t>Бергульском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</w:t>
      </w:r>
      <w:r w:rsidRPr="001570A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27C22" w:rsidRPr="001570A8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70A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5466A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157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1570A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27C22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>РЕШИЛ: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1570A8">
        <w:rPr>
          <w:rFonts w:ascii="Times New Roman" w:hAnsi="Times New Roman" w:cs="Times New Roman"/>
          <w:sz w:val="28"/>
          <w:szCs w:val="28"/>
        </w:rPr>
        <w:t>Принять Положение о бюджетном процессе в</w:t>
      </w:r>
      <w:r w:rsidRPr="0015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66A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 w:rsidR="0045466A">
        <w:rPr>
          <w:rFonts w:ascii="Times New Roman" w:hAnsi="Times New Roman" w:cs="Times New Roman"/>
          <w:sz w:val="28"/>
          <w:szCs w:val="28"/>
        </w:rPr>
        <w:t xml:space="preserve"> </w:t>
      </w:r>
      <w:r w:rsidRPr="001570A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570A8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1570A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1C0976">
        <w:rPr>
          <w:rFonts w:ascii="Times New Roman" w:hAnsi="Times New Roman" w:cs="Times New Roman"/>
          <w:sz w:val="28"/>
          <w:szCs w:val="28"/>
        </w:rPr>
        <w:t>четвертой</w:t>
      </w:r>
      <w:r w:rsidRPr="001570A8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A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5466A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157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1570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C0976">
        <w:rPr>
          <w:rFonts w:ascii="Times New Roman" w:hAnsi="Times New Roman" w:cs="Times New Roman"/>
          <w:sz w:val="28"/>
          <w:szCs w:val="28"/>
        </w:rPr>
        <w:t xml:space="preserve"> 06.02.2014</w:t>
      </w:r>
      <w:r w:rsidRPr="001570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45466A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 w:rsidR="00454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546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570A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 xml:space="preserve">           3. Решение вступает в силу со дня официального опубликования в периодическом печатном издании «Вестник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66A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570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на сайте администрации Северного района Новосибирской области в разделе «Поселение».</w:t>
      </w:r>
      <w:r w:rsidRPr="0015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27C22" w:rsidRPr="001570A8" w:rsidRDefault="0045466A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="00427C22" w:rsidRPr="001570A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1570A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="0045466A"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</w:p>
    <w:p w:rsidR="00427C22" w:rsidRDefault="00427C22" w:rsidP="00427C22">
      <w:pPr>
        <w:rPr>
          <w:sz w:val="28"/>
          <w:szCs w:val="28"/>
        </w:rPr>
      </w:pP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466A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1570A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1570A8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 w:rsidR="0045466A">
        <w:rPr>
          <w:rFonts w:ascii="Times New Roman" w:hAnsi="Times New Roman" w:cs="Times New Roman"/>
          <w:sz w:val="28"/>
          <w:szCs w:val="28"/>
        </w:rPr>
        <w:t>В.Т.Савастеев</w:t>
      </w:r>
      <w:r w:rsidRPr="0015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2"/>
      </w:pPr>
      <w:r>
        <w:t xml:space="preserve">                        </w:t>
      </w:r>
    </w:p>
    <w:p w:rsidR="00427C22" w:rsidRDefault="00427C22" w:rsidP="00427C22"/>
    <w:p w:rsidR="00427C22" w:rsidRDefault="00427C22" w:rsidP="00427C22"/>
    <w:p w:rsidR="00427C22" w:rsidRPr="001570A8" w:rsidRDefault="00427C22" w:rsidP="00427C22"/>
    <w:p w:rsidR="00427C22" w:rsidRDefault="00427C22" w:rsidP="00427C22">
      <w:pPr>
        <w:rPr>
          <w:rFonts w:ascii="Times New Roman" w:hAnsi="Times New Roman" w:cs="Times New Roman"/>
        </w:rPr>
      </w:pP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70A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27C22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70A8">
        <w:rPr>
          <w:rFonts w:ascii="Times New Roman" w:hAnsi="Times New Roman" w:cs="Times New Roman"/>
          <w:sz w:val="28"/>
          <w:szCs w:val="28"/>
        </w:rPr>
        <w:t xml:space="preserve"> решению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6E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-й сессии</w:t>
      </w:r>
    </w:p>
    <w:p w:rsidR="00427C22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Совета депутатов </w:t>
      </w:r>
      <w:r w:rsidR="001C0976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7C22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Северного района Новосибирской области</w:t>
      </w:r>
    </w:p>
    <w:p w:rsidR="00427C22" w:rsidRPr="001570A8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0B6E95">
        <w:rPr>
          <w:rFonts w:ascii="Times New Roman" w:hAnsi="Times New Roman" w:cs="Times New Roman"/>
          <w:sz w:val="28"/>
          <w:szCs w:val="28"/>
        </w:rPr>
        <w:t>15.04.</w:t>
      </w:r>
      <w:r>
        <w:rPr>
          <w:rFonts w:ascii="Times New Roman" w:hAnsi="Times New Roman" w:cs="Times New Roman"/>
          <w:sz w:val="28"/>
          <w:szCs w:val="28"/>
        </w:rPr>
        <w:t xml:space="preserve">2015  № </w:t>
      </w:r>
      <w:r w:rsidR="000B6E95">
        <w:rPr>
          <w:rFonts w:ascii="Times New Roman" w:hAnsi="Times New Roman" w:cs="Times New Roman"/>
          <w:sz w:val="28"/>
          <w:szCs w:val="28"/>
        </w:rPr>
        <w:t>1</w:t>
      </w:r>
    </w:p>
    <w:p w:rsidR="00427C22" w:rsidRDefault="00427C22" w:rsidP="00427C22">
      <w:pPr>
        <w:jc w:val="right"/>
        <w:rPr>
          <w:i/>
        </w:rPr>
      </w:pPr>
    </w:p>
    <w:p w:rsidR="00427C22" w:rsidRDefault="00427C22" w:rsidP="00427C22">
      <w:pPr>
        <w:jc w:val="right"/>
        <w:rPr>
          <w:i/>
        </w:rPr>
      </w:pPr>
    </w:p>
    <w:p w:rsidR="00427C22" w:rsidRPr="001570A8" w:rsidRDefault="00427C22" w:rsidP="00427C22">
      <w:pPr>
        <w:pStyle w:val="2"/>
        <w:jc w:val="center"/>
        <w:rPr>
          <w:rFonts w:ascii="Times New Roman" w:hAnsi="Times New Roman" w:cs="Times New Roman"/>
          <w:i w:val="0"/>
        </w:rPr>
      </w:pPr>
      <w:r w:rsidRPr="001570A8">
        <w:rPr>
          <w:rFonts w:ascii="Times New Roman" w:hAnsi="Times New Roman" w:cs="Times New Roman"/>
          <w:i w:val="0"/>
        </w:rPr>
        <w:t>ПОЛОЖЕНИЕ</w:t>
      </w:r>
    </w:p>
    <w:p w:rsidR="00427C22" w:rsidRPr="001570A8" w:rsidRDefault="00427C22" w:rsidP="00427C2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</w:t>
      </w:r>
      <w:r w:rsidR="001C0976">
        <w:rPr>
          <w:rFonts w:ascii="Times New Roman" w:hAnsi="Times New Roman" w:cs="Times New Roman"/>
          <w:b/>
          <w:bCs/>
          <w:sz w:val="28"/>
          <w:szCs w:val="28"/>
        </w:rPr>
        <w:t xml:space="preserve"> БЕРГУЛЬСКОГО</w:t>
      </w:r>
      <w:r w:rsidRPr="001570A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СЕВЕРНОГО </w:t>
      </w:r>
      <w:r w:rsidRPr="001570A8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427C22" w:rsidRPr="001570A8" w:rsidRDefault="00427C22" w:rsidP="00427C2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70A8">
        <w:rPr>
          <w:rFonts w:ascii="Times New Roman" w:hAnsi="Times New Roman" w:cs="Times New Roman"/>
          <w:sz w:val="28"/>
          <w:szCs w:val="28"/>
        </w:rPr>
        <w:t>ГЛАВА  I. ОБЩИЕ ПОЛОЖЕНИЯ</w:t>
      </w:r>
    </w:p>
    <w:p w:rsidR="00427C22" w:rsidRPr="001570A8" w:rsidRDefault="00427C22" w:rsidP="00427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0A8">
        <w:rPr>
          <w:rFonts w:ascii="Times New Roman" w:hAnsi="Times New Roman" w:cs="Times New Roman"/>
          <w:b/>
          <w:bCs/>
          <w:sz w:val="28"/>
          <w:szCs w:val="28"/>
        </w:rPr>
        <w:t>Статья 1. Предмет правового регулирования</w:t>
      </w:r>
    </w:p>
    <w:p w:rsidR="00427C22" w:rsidRPr="001570A8" w:rsidRDefault="00427C22" w:rsidP="00427C22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70A8">
        <w:rPr>
          <w:rFonts w:ascii="Times New Roman" w:hAnsi="Times New Roman" w:cs="Times New Roman"/>
          <w:sz w:val="28"/>
          <w:szCs w:val="28"/>
        </w:rPr>
        <w:t xml:space="preserve">Настоящее  Положение регулирует бюджетные правоотношения в </w:t>
      </w:r>
      <w:proofErr w:type="spellStart"/>
      <w:r w:rsidR="001C0976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 w:rsidRPr="001570A8">
        <w:rPr>
          <w:rFonts w:ascii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1570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</w:t>
      </w:r>
      <w:proofErr w:type="spellStart"/>
      <w:r w:rsidR="000B6E95">
        <w:rPr>
          <w:rFonts w:ascii="Times New Roman" w:hAnsi="Times New Roman" w:cs="Times New Roman"/>
          <w:sz w:val="28"/>
          <w:szCs w:val="28"/>
        </w:rPr>
        <w:t>Бергульский</w:t>
      </w:r>
      <w:proofErr w:type="spellEnd"/>
      <w:r w:rsidR="000B6E95">
        <w:rPr>
          <w:rFonts w:ascii="Times New Roman" w:hAnsi="Times New Roman" w:cs="Times New Roman"/>
          <w:sz w:val="28"/>
          <w:szCs w:val="28"/>
        </w:rPr>
        <w:t xml:space="preserve"> </w:t>
      </w:r>
      <w:r w:rsidRPr="001570A8">
        <w:rPr>
          <w:rFonts w:ascii="Times New Roman" w:hAnsi="Times New Roman" w:cs="Times New Roman"/>
          <w:sz w:val="28"/>
          <w:szCs w:val="28"/>
        </w:rPr>
        <w:t xml:space="preserve">сельсовет), возникающие в процессе составления, рассмотрения, принятия проекта местного бюджета, исполнения местного бюджета, осуществления </w:t>
      </w:r>
      <w:proofErr w:type="gramStart"/>
      <w:r w:rsidRPr="001570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70A8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а также определяет  состав участников бюджетного процесса </w:t>
      </w:r>
      <w:r w:rsidR="001C0976">
        <w:rPr>
          <w:rFonts w:ascii="Times New Roman" w:hAnsi="Times New Roman" w:cs="Times New Roman"/>
          <w:sz w:val="28"/>
          <w:szCs w:val="28"/>
        </w:rPr>
        <w:t>Бергульского</w:t>
      </w:r>
      <w:r w:rsidRPr="001570A8">
        <w:rPr>
          <w:rFonts w:ascii="Times New Roman" w:hAnsi="Times New Roman" w:cs="Times New Roman"/>
          <w:sz w:val="28"/>
          <w:szCs w:val="28"/>
        </w:rPr>
        <w:t xml:space="preserve"> сельсовета и их  бюджетные полномочия. </w:t>
      </w:r>
    </w:p>
    <w:p w:rsidR="00427C22" w:rsidRDefault="00427C22" w:rsidP="00427C2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2. Правовая основа бюджетного процесса в  </w:t>
      </w:r>
      <w:proofErr w:type="spellStart"/>
      <w:r w:rsidR="001C0976">
        <w:rPr>
          <w:rFonts w:ascii="Times New Roman" w:hAnsi="Times New Roman"/>
          <w:sz w:val="28"/>
          <w:szCs w:val="28"/>
        </w:rPr>
        <w:t>Бергульском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</w:p>
    <w:p w:rsidR="00427C22" w:rsidRDefault="00427C22" w:rsidP="00427C22">
      <w:pPr>
        <w:pStyle w:val="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1.Правовую основу  бюджетного процесса в </w:t>
      </w:r>
      <w:proofErr w:type="spellStart"/>
      <w:r w:rsidR="001C0976">
        <w:rPr>
          <w:rFonts w:ascii="Times New Roman" w:hAnsi="Times New Roman"/>
          <w:b w:val="0"/>
          <w:bCs w:val="0"/>
          <w:sz w:val="28"/>
          <w:szCs w:val="28"/>
        </w:rPr>
        <w:t>Бергульском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 сельсовете  составляют Конституция Российской Федерации, Бюджетный кодекс Российской Федерации, федеральные законы, иные нормативные  правовые акты Российской Федерации, Законы Новосибирской области, Устав </w:t>
      </w:r>
      <w:r w:rsidR="001C0976">
        <w:rPr>
          <w:rFonts w:ascii="Times New Roman" w:hAnsi="Times New Roman"/>
          <w:b w:val="0"/>
          <w:bCs w:val="0"/>
          <w:sz w:val="28"/>
          <w:szCs w:val="28"/>
        </w:rPr>
        <w:t>Бергульского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и иные нормативные правовые акты </w:t>
      </w:r>
      <w:r w:rsidR="001C0976">
        <w:rPr>
          <w:rFonts w:ascii="Times New Roman" w:hAnsi="Times New Roman"/>
          <w:b w:val="0"/>
          <w:bCs w:val="0"/>
          <w:sz w:val="28"/>
          <w:szCs w:val="28"/>
        </w:rPr>
        <w:t>Бергульского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сельсовета, регулирующие бюджетные правоотношения.</w:t>
      </w:r>
    </w:p>
    <w:p w:rsidR="00427C22" w:rsidRDefault="00427C22" w:rsidP="00427C22">
      <w:pPr>
        <w:pStyle w:val="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2.Положение, регулирующее бюджетные правоотношения, должны соответствовать федеральному  законодательству  и Закону Новосибирской области.</w:t>
      </w:r>
    </w:p>
    <w:p w:rsidR="00427C22" w:rsidRDefault="00427C22" w:rsidP="00427C22">
      <w:pPr>
        <w:pStyle w:val="ConsPlusTitle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427C22" w:rsidRDefault="00427C22" w:rsidP="00427C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2.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ПОЛНОМОЧИЯ УЧАСТНИКОВ БЮДЖЕТНОГО ПРОЦЕССА В </w:t>
      </w:r>
      <w:r w:rsidR="001C0976">
        <w:rPr>
          <w:rFonts w:ascii="Times New Roman" w:hAnsi="Times New Roman" w:cs="Times New Roman"/>
          <w:b w:val="0"/>
          <w:sz w:val="28"/>
          <w:szCs w:val="28"/>
        </w:rPr>
        <w:t>БЕРГУЛЬСКОМ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</w:p>
    <w:p w:rsidR="00427C22" w:rsidRDefault="00427C22" w:rsidP="00427C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22" w:rsidRPr="00981575" w:rsidRDefault="00427C22" w:rsidP="00427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575">
        <w:rPr>
          <w:rFonts w:ascii="Times New Roman" w:hAnsi="Times New Roman" w:cs="Times New Roman"/>
          <w:b/>
          <w:bCs/>
          <w:sz w:val="28"/>
          <w:szCs w:val="28"/>
        </w:rPr>
        <w:t xml:space="preserve">Статья 3.Участники бюджетного процесса в </w:t>
      </w:r>
      <w:proofErr w:type="spellStart"/>
      <w:r w:rsidR="001C0976">
        <w:rPr>
          <w:rFonts w:ascii="Times New Roman" w:hAnsi="Times New Roman" w:cs="Times New Roman"/>
          <w:b/>
          <w:bCs/>
          <w:sz w:val="28"/>
          <w:szCs w:val="28"/>
        </w:rPr>
        <w:t>Бергульском</w:t>
      </w:r>
      <w:proofErr w:type="spellEnd"/>
      <w:r w:rsidRPr="0098157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</w:t>
      </w:r>
    </w:p>
    <w:p w:rsidR="00427C22" w:rsidRDefault="00427C22" w:rsidP="00427C22">
      <w:pPr>
        <w:jc w:val="both"/>
        <w:rPr>
          <w:b/>
          <w:bCs/>
          <w:sz w:val="28"/>
          <w:szCs w:val="28"/>
        </w:rPr>
      </w:pP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81575">
        <w:rPr>
          <w:rFonts w:ascii="Times New Roman" w:hAnsi="Times New Roman" w:cs="Times New Roman"/>
          <w:sz w:val="28"/>
          <w:szCs w:val="28"/>
        </w:rPr>
        <w:t>1</w:t>
      </w:r>
      <w:r w:rsidRPr="00981575">
        <w:rPr>
          <w:rFonts w:ascii="Times New Roman" w:hAnsi="Times New Roman" w:cs="Times New Roman"/>
          <w:b/>
          <w:sz w:val="28"/>
          <w:szCs w:val="28"/>
        </w:rPr>
        <w:t>.</w:t>
      </w:r>
      <w:r w:rsidRPr="00981575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proofErr w:type="spellStart"/>
      <w:r w:rsidR="001C0976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 w:rsidR="001C0976"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сельсовете являются: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1)  Глава  </w:t>
      </w:r>
      <w:r w:rsidR="001C0976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2) Совет депутатов </w:t>
      </w:r>
      <w:r w:rsidR="001C0976">
        <w:rPr>
          <w:rFonts w:ascii="Times New Roman" w:hAnsi="Times New Roman" w:cs="Times New Roman"/>
          <w:sz w:val="28"/>
          <w:szCs w:val="28"/>
        </w:rPr>
        <w:t>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3) органы местного самоуправления и должностные лица местного самоуправления </w:t>
      </w:r>
      <w:r w:rsidR="001C0976">
        <w:rPr>
          <w:rFonts w:ascii="Times New Roman" w:hAnsi="Times New Roman" w:cs="Times New Roman"/>
          <w:sz w:val="28"/>
          <w:szCs w:val="28"/>
        </w:rPr>
        <w:t>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 (администрация </w:t>
      </w:r>
      <w:r w:rsidR="001C0976">
        <w:rPr>
          <w:rFonts w:ascii="Times New Roman" w:hAnsi="Times New Roman" w:cs="Times New Roman"/>
          <w:sz w:val="28"/>
          <w:szCs w:val="28"/>
        </w:rPr>
        <w:t>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сельсовета);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4) получатели средств местного бюджета;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5) главный администратор доходов бюджета;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6) главный администратор источников финансирования дефицита бюджета;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7)главный распорядитель средств местного бюджета;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8)  Органы муниципального финансового контроля.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81575">
        <w:rPr>
          <w:rFonts w:ascii="Times New Roman" w:hAnsi="Times New Roman" w:cs="Times New Roman"/>
          <w:sz w:val="28"/>
          <w:szCs w:val="28"/>
        </w:rPr>
        <w:t xml:space="preserve">2.Бюджетные полномочия участников  бюджетного процесса </w:t>
      </w:r>
      <w:r w:rsidR="001C0976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 определяются  Бюджетным кодексом Российской Федерации, законами Новосибирской области, Уставом </w:t>
      </w:r>
      <w:r w:rsidR="001C0976">
        <w:rPr>
          <w:rFonts w:ascii="Times New Roman" w:hAnsi="Times New Roman" w:cs="Times New Roman"/>
          <w:sz w:val="28"/>
          <w:szCs w:val="28"/>
        </w:rPr>
        <w:t>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  и иными  нормативными правовыми актами администрации </w:t>
      </w:r>
      <w:r w:rsidR="001C0976">
        <w:rPr>
          <w:rFonts w:ascii="Times New Roman" w:hAnsi="Times New Roman" w:cs="Times New Roman"/>
          <w:sz w:val="28"/>
          <w:szCs w:val="28"/>
        </w:rPr>
        <w:t>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сельсовета, регулирующими бюджетные правоотношения.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главы </w:t>
      </w:r>
      <w:r w:rsidR="001C0976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бюджетным полномочиям главы </w:t>
      </w:r>
      <w:r w:rsidR="001C0976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относятся: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определение состава  органов местного самоуправления, уполномоченных участвовать в бюджетных правоотношениях;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по составлению проекта местного бюджета на очередной финансовый год и плановый период, прогноза местного бюджета </w:t>
      </w:r>
      <w:r w:rsidR="000B6E9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период, прогноза основных характеристик местного бюджета </w:t>
      </w:r>
      <w:r w:rsidR="000B6E95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законодательством.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Совета депутатов </w:t>
      </w:r>
      <w:r w:rsidR="007E38BC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 бюджетным полномочиям Совета депутатов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относятся: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порядка рассмотрения проектов местного бюджета, утверждение местного бюджета,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2)рассмотрение  проектов решений о местном бюджете и принятие решений о местном бюджете, об утверждении отчетов  об исполнении местного бюджета;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местного бюджета </w:t>
      </w:r>
    </w:p>
    <w:p w:rsidR="00427C22" w:rsidRDefault="007E38BC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427C22">
        <w:rPr>
          <w:rFonts w:ascii="Times New Roman" w:hAnsi="Times New Roman" w:cs="Times New Roman"/>
          <w:sz w:val="28"/>
          <w:szCs w:val="28"/>
        </w:rPr>
        <w:t xml:space="preserve">  сельсовета на очередной финансовый год и плановый период, прогноза местного бюджета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427C22">
        <w:rPr>
          <w:rFonts w:ascii="Times New Roman" w:hAnsi="Times New Roman" w:cs="Times New Roman"/>
          <w:sz w:val="28"/>
          <w:szCs w:val="28"/>
        </w:rPr>
        <w:t xml:space="preserve">  сельсовета  на очередной </w:t>
      </w:r>
      <w:r w:rsidR="00427C22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год,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427C22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период, рассмотрение проектов местного бюджета на очередной финансовый год и плановый период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4)проведение публичных слушаний по проекту местного бюджета и годовому отчету об исполнении местного бюджета;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5)рассмотрение годовых отчетов об исполнении местного бюджета, принятие решений об их утверждении;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установление нормативов отчислений в бюджет поселения от  местных  налогов и сборов, подлежащих зачислению в соответствии с Бюджетным кодексом Российской Федерации и законодательством о налогах и сборах в бюджет поселения;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установление расходных обязательств местного бюджета;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установление целей, на которые может быть предоставлен бюджетный кредит, условий и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а также ограничений по получателям (заемщикам) бюджетных кредитов;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случаях и порядке, предусмотренных законодательством Российской Федерации, установление ответственности  за нарушение нормативных правовых актов  органов местного самоуправления по вопросам регулирования бюджетных правоотношений;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администрации </w:t>
      </w:r>
      <w:r w:rsidR="007E38BC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бюджетным полномочиям администрации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относятся:</w:t>
      </w:r>
    </w:p>
    <w:p w:rsidR="00427C22" w:rsidRDefault="00427C22" w:rsidP="00427C22">
      <w:pPr>
        <w:pStyle w:val="ConsPlusNormal0"/>
        <w:numPr>
          <w:ilvl w:val="0"/>
          <w:numId w:val="2"/>
        </w:numPr>
        <w:tabs>
          <w:tab w:val="num" w:pos="0"/>
          <w:tab w:val="left" w:pos="1311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основных направлений бюджетной и налоговой политики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numPr>
          <w:ilvl w:val="0"/>
          <w:numId w:val="2"/>
        </w:numPr>
        <w:tabs>
          <w:tab w:val="num" w:pos="0"/>
          <w:tab w:val="left" w:pos="1311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составление проекта  местного бюджета, прогноза основных характеристик местного бюджета на очередной финансовый год и плановый период, прогноза бюджета 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год;</w:t>
      </w:r>
    </w:p>
    <w:p w:rsidR="00427C22" w:rsidRDefault="00427C22" w:rsidP="00427C22">
      <w:pPr>
        <w:pStyle w:val="ConsPlusNormal0"/>
        <w:numPr>
          <w:ilvl w:val="0"/>
          <w:numId w:val="2"/>
        </w:numPr>
        <w:tabs>
          <w:tab w:val="num" w:pos="0"/>
          <w:tab w:val="left" w:pos="1311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составления бюджетной отчетности;</w:t>
      </w:r>
    </w:p>
    <w:p w:rsidR="00427C22" w:rsidRDefault="00427C22" w:rsidP="00427C22">
      <w:pPr>
        <w:pStyle w:val="ConsPlusNormal0"/>
        <w:numPr>
          <w:ilvl w:val="0"/>
          <w:numId w:val="2"/>
        </w:numPr>
        <w:tabs>
          <w:tab w:val="num" w:pos="0"/>
          <w:tab w:val="left" w:pos="1311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местного бюджета;</w:t>
      </w:r>
    </w:p>
    <w:p w:rsidR="00427C22" w:rsidRDefault="00427C22" w:rsidP="00427C22">
      <w:pPr>
        <w:pStyle w:val="ConsPlusNormal0"/>
        <w:numPr>
          <w:ilvl w:val="0"/>
          <w:numId w:val="2"/>
        </w:numPr>
        <w:tabs>
          <w:tab w:val="num" w:pos="0"/>
          <w:tab w:val="left" w:pos="1311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отчетов об исполнении местного бюджета;</w:t>
      </w:r>
    </w:p>
    <w:p w:rsidR="00427C22" w:rsidRDefault="00427C22" w:rsidP="00427C22">
      <w:pPr>
        <w:pStyle w:val="ConsPlusNormal0"/>
        <w:numPr>
          <w:ilvl w:val="0"/>
          <w:numId w:val="2"/>
        </w:numPr>
        <w:tabs>
          <w:tab w:val="num" w:pos="0"/>
          <w:tab w:val="left" w:pos="1311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и исполнение расходных обязательств </w:t>
      </w:r>
      <w:r w:rsidR="000B6E95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numPr>
          <w:ilvl w:val="0"/>
          <w:numId w:val="2"/>
        </w:numPr>
        <w:tabs>
          <w:tab w:val="num" w:pos="0"/>
          <w:tab w:val="left" w:pos="1311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в соответствии с федеральными законами и законами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 нормативов отчислений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поселений от  местных налогов, подлежащих зачислению в местный бюджет  в соответствии с Бюджетным кодексом Российской Федерации и законодательством о налогах и сборах и законами Новосибирской области;</w:t>
      </w:r>
    </w:p>
    <w:p w:rsidR="00427C22" w:rsidRDefault="00427C22" w:rsidP="00427C22">
      <w:pPr>
        <w:pStyle w:val="ConsPlusNormal0"/>
        <w:tabs>
          <w:tab w:val="left" w:pos="13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8)осуществление муниципальных заимствований, предоставление </w:t>
      </w:r>
    </w:p>
    <w:p w:rsidR="00427C22" w:rsidRDefault="00427C22" w:rsidP="00427C22">
      <w:pPr>
        <w:pStyle w:val="ConsPlusNormal0"/>
        <w:tabs>
          <w:tab w:val="left" w:pos="13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гарантий, предоставление бюджетных кредитов, управление муниципальным долгом и управление муниципальными активами;</w:t>
      </w:r>
    </w:p>
    <w:p w:rsidR="00427C22" w:rsidRDefault="00427C22" w:rsidP="00427C22">
      <w:pPr>
        <w:pStyle w:val="ConsPlusNormal0"/>
        <w:tabs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9)установление порядка разработки, утверждения и реализации  муниципальных программ;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tabs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10)установление порядка  формирования муниципального задания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установление порядка использования бюджетных ассигнований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резервного фонда администрации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в случае и порядке, предусмотренных Бюджетным Кодексом и иными федеральными законами, установление ответственности за нарушение муниципальных правовых актов  по вопросам регулирования бюджетных правоотношений;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81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1575">
        <w:rPr>
          <w:rFonts w:ascii="Times New Roman" w:hAnsi="Times New Roman" w:cs="Times New Roman"/>
          <w:sz w:val="28"/>
          <w:szCs w:val="28"/>
        </w:rPr>
        <w:t>)установление порядка определения объема и условий предоставления субсидий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  <w:r w:rsidRPr="009815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81575">
        <w:rPr>
          <w:rFonts w:ascii="Times New Roman" w:hAnsi="Times New Roman" w:cs="Times New Roman"/>
          <w:sz w:val="28"/>
          <w:szCs w:val="28"/>
        </w:rPr>
        <w:t>) установление порядка  определения объема и условий предоставления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субсидий бюджетным и автономным  учреждениям на иные цели;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1575">
        <w:rPr>
          <w:rFonts w:ascii="Times New Roman" w:hAnsi="Times New Roman" w:cs="Times New Roman"/>
          <w:sz w:val="28"/>
          <w:szCs w:val="28"/>
        </w:rPr>
        <w:t>)установление порядка определения объема и предоставления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являющимися муниципальными учреждениями;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815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>установление порядка финансового обеспечения выполнения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муниципальных заданий за счет средств местного  бюджета;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1575">
        <w:rPr>
          <w:rFonts w:ascii="Times New Roman" w:hAnsi="Times New Roman" w:cs="Times New Roman"/>
          <w:sz w:val="28"/>
          <w:szCs w:val="28"/>
        </w:rPr>
        <w:t>)установление порядка предоставления бюджетных инвестиций муниципальному унитарному предприятию, основанного на праве оперативного управления, автономному и бюджетному учреждению;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81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1575">
        <w:rPr>
          <w:rFonts w:ascii="Times New Roman" w:hAnsi="Times New Roman" w:cs="Times New Roman"/>
          <w:sz w:val="28"/>
          <w:szCs w:val="28"/>
        </w:rPr>
        <w:t>)установление порядка определения нормативных затрат  на оказание муниципальных услуг (выполнение работ) с учетом затрат на содержание недвижимого имущества и особо ценного движимого  имущества, закрепленных за муниципальным учреждением учредителем или приобретенных им за счет средств, выделенных муниципальному  учреждению учредителем на приобретение такого имущества (за исключением имущества, сданного в аренду), а также уплату налогов, в качестве объекта налогообложения по которым признается</w:t>
      </w:r>
      <w:proofErr w:type="gramEnd"/>
      <w:r w:rsidRPr="00981575">
        <w:rPr>
          <w:rFonts w:ascii="Times New Roman" w:hAnsi="Times New Roman" w:cs="Times New Roman"/>
          <w:sz w:val="28"/>
          <w:szCs w:val="28"/>
        </w:rPr>
        <w:t xml:space="preserve"> указанное имущество, в том числе земельные участки;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81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1575">
        <w:rPr>
          <w:rFonts w:ascii="Times New Roman" w:hAnsi="Times New Roman" w:cs="Times New Roman"/>
          <w:sz w:val="28"/>
          <w:szCs w:val="28"/>
        </w:rPr>
        <w:t xml:space="preserve">)установление порядка определения объема субсидий на возмещение нормативных затрат, связанных с оказанием  муниципальным </w:t>
      </w:r>
      <w:r w:rsidRPr="00981575">
        <w:rPr>
          <w:rFonts w:ascii="Times New Roman" w:hAnsi="Times New Roman" w:cs="Times New Roman"/>
          <w:sz w:val="28"/>
          <w:szCs w:val="28"/>
        </w:rPr>
        <w:lastRenderedPageBreak/>
        <w:t>учреждением в соответствии  с муниципальным заданием муниципальных услуг (выполнением работ) физическим и (или) юридическим  лицам с учетом расходов на содержание недвижимого имущества и особо ценного движимого  имущества, закрепленных  за муниципальным учреждением учредителем  или приобретенных муниципальным учреждением за счет средств, выделенных ему учредителем на приобретение такого имущества</w:t>
      </w:r>
      <w:proofErr w:type="gramEnd"/>
      <w:r w:rsidRPr="00981575">
        <w:rPr>
          <w:rFonts w:ascii="Times New Roman" w:hAnsi="Times New Roman" w:cs="Times New Roman"/>
          <w:sz w:val="28"/>
          <w:szCs w:val="28"/>
        </w:rPr>
        <w:t>, расходов на уплату налогов, в качестве налогообложения по которым  признается соответствующее имущество, в том числе  земельные участки, объема субсидий на иные цели;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18</w:t>
      </w:r>
      <w:r w:rsidRPr="00981575">
        <w:rPr>
          <w:rFonts w:ascii="Times New Roman" w:hAnsi="Times New Roman" w:cs="Times New Roman"/>
          <w:sz w:val="28"/>
          <w:szCs w:val="28"/>
        </w:rPr>
        <w:t>)установление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    муниципальным учреждением в соответствии  с муниципальным заданием муниципальных услуг (выполнением работ) физическим и (или) юридическим  лицам с учетом расходов на содержание недвижимого имущества и особо ценного движимого  имущества, закрепленных  за муниципальным учреждением учредителем  или приобретенных муниципальным учреждением за счёт средств, выделенных ему</w:t>
      </w:r>
      <w:proofErr w:type="gramEnd"/>
      <w:r w:rsidRPr="00981575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имущества, расходов на уплату налогов, в качестве налогообложения по которым  признается соответствующее имущество, в том числе  земельные участки, соглашения о предоставлении субсидии на иные цели;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Pr="00981575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сельсовета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 о подготовке и реализации бюджетных инвестиций в объекты муниципальной собственности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сельсовета, на срок реализации указанных решений;</w:t>
      </w:r>
      <w:proofErr w:type="gramEnd"/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1575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сельсовета муниципальных контрактов, предусмотренных </w:t>
      </w:r>
      <w:hyperlink r:id="rId5" w:history="1">
        <w:r w:rsidRPr="00981575">
          <w:rPr>
            <w:rStyle w:val="a5"/>
            <w:sz w:val="28"/>
            <w:szCs w:val="28"/>
          </w:rPr>
          <w:t>абзацем третьим части 3 статьи 72</w:t>
        </w:r>
      </w:hyperlink>
      <w:r w:rsidRPr="009815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21.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1575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сельсовета муниципальных контрактов, предусмотренных </w:t>
      </w:r>
      <w:hyperlink r:id="rId6" w:history="1">
        <w:r w:rsidRPr="00981575">
          <w:rPr>
            <w:rStyle w:val="a5"/>
            <w:sz w:val="28"/>
            <w:szCs w:val="28"/>
          </w:rPr>
          <w:t>абзацем третьим части 3 статьи 72</w:t>
        </w:r>
      </w:hyperlink>
      <w:r w:rsidRPr="009815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81575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1575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муниципальных контрактов от имени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>сельсовета, а также определение порядка принятия указанных решений;</w:t>
      </w:r>
      <w:proofErr w:type="gramEnd"/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lastRenderedPageBreak/>
        <w:t xml:space="preserve">        21.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1575">
        <w:rPr>
          <w:rFonts w:ascii="Times New Roman" w:hAnsi="Times New Roman" w:cs="Times New Roman"/>
          <w:sz w:val="28"/>
          <w:szCs w:val="28"/>
        </w:rPr>
        <w:t>) принятие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бюджета, а также определение порядка принятия указанных решений;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22) утверждение отчета об исполнении местного бюджета за первый квартал, полугодие, девять месяцев;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 22.1) внесение в Совет депутатов 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 w:rsidRPr="00981575">
        <w:rPr>
          <w:rFonts w:ascii="Times New Roman" w:hAnsi="Times New Roman" w:cs="Times New Roman"/>
          <w:sz w:val="28"/>
          <w:szCs w:val="28"/>
        </w:rPr>
        <w:t xml:space="preserve"> сельсовета  проектов решений о местном бюджете, об исполнении бюджета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сельсовета за отчетный финансовый год, о внесении изменений в решение  о местном бюджете; 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       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 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427C22" w:rsidRPr="00981575" w:rsidRDefault="00427C22" w:rsidP="00427C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7C22" w:rsidRPr="00981575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75">
        <w:rPr>
          <w:rFonts w:ascii="Times New Roman" w:hAnsi="Times New Roman" w:cs="Times New Roman"/>
          <w:b/>
          <w:sz w:val="28"/>
          <w:szCs w:val="28"/>
        </w:rPr>
        <w:t>Статья 7. Бюджетные полномочия получателя бюджетных средств</w:t>
      </w:r>
    </w:p>
    <w:p w:rsidR="00427C22" w:rsidRPr="00981575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Получатель бюджетных средств обладает следующими бюджетными полномочиями: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составляет и исполняет бюджетную смету;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вносит соответствующему главному распорядителю (распорядителю) бюджетных сре</w:t>
      </w:r>
      <w:proofErr w:type="gramStart"/>
      <w:r w:rsidRPr="0098157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81575">
        <w:rPr>
          <w:rFonts w:ascii="Times New Roman" w:hAnsi="Times New Roman" w:cs="Times New Roman"/>
          <w:sz w:val="28"/>
          <w:szCs w:val="28"/>
        </w:rPr>
        <w:t>едложения по изменению бюджетной росписи;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ведет бюджетный учет (обеспечивает ведение бюджетного учета);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427C22" w:rsidRPr="00981575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575">
        <w:rPr>
          <w:rFonts w:ascii="Times New Roman" w:hAnsi="Times New Roman" w:cs="Times New Roman"/>
          <w:sz w:val="28"/>
          <w:szCs w:val="28"/>
        </w:rPr>
        <w:t xml:space="preserve">исполняет иные полномочия, установленные Бюджетным  Кодексом Российской Федерации и принятыми  в соответствии с ним нормативными правовыми актами Новосибирской области,  администрацией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</w:rPr>
        <w:t>сельсовета, регулирующими бюджетные правоотношения.</w:t>
      </w:r>
    </w:p>
    <w:p w:rsidR="00427C22" w:rsidRDefault="00427C22" w:rsidP="00427C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7C22" w:rsidRPr="00B84192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92">
        <w:rPr>
          <w:rFonts w:ascii="Times New Roman" w:hAnsi="Times New Roman" w:cs="Times New Roman"/>
          <w:b/>
          <w:sz w:val="28"/>
          <w:szCs w:val="28"/>
        </w:rPr>
        <w:t>Статья</w:t>
      </w:r>
      <w:r w:rsidRPr="00B8419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b/>
          <w:sz w:val="28"/>
          <w:szCs w:val="28"/>
        </w:rPr>
        <w:t>8.</w:t>
      </w:r>
      <w:r w:rsidRPr="00B8419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b/>
          <w:sz w:val="28"/>
          <w:szCs w:val="28"/>
        </w:rPr>
        <w:t>Бюджетные полномочия главного администратора</w:t>
      </w:r>
    </w:p>
    <w:p w:rsidR="00427C22" w:rsidRPr="00B84192" w:rsidRDefault="00427C22" w:rsidP="00427C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92">
        <w:rPr>
          <w:rFonts w:ascii="Times New Roman" w:hAnsi="Times New Roman" w:cs="Times New Roman"/>
          <w:b/>
          <w:sz w:val="28"/>
          <w:szCs w:val="28"/>
        </w:rPr>
        <w:t xml:space="preserve">(администратора) доходов местного бюджета </w:t>
      </w:r>
      <w:r w:rsidR="007E38BC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B8419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7C2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1.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>Главный администратор доходов местного бюджета обладает следующими бюджетными полномочиями: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B84192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2)представляет сведения, необходимые для составления среднесрочного финансового плана и (или) проекта местного бюджета;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3) представляет сведения для составления и ведения кассового плана;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4)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местного бюджета;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5)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Кодексом и принимаемыми в соответствии с ним нормативными правовыми актами Новосибирской области,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 w:rsidRPr="00B84192">
        <w:rPr>
          <w:rFonts w:ascii="Times New Roman" w:hAnsi="Times New Roman" w:cs="Times New Roman"/>
          <w:sz w:val="28"/>
          <w:szCs w:val="28"/>
        </w:rPr>
        <w:t xml:space="preserve"> сельсовета, регулирующими бюджетные правоотношения.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2.Администратор доходов бюджета обладает следующими бюджетными полномочиями: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1)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</w:t>
      </w:r>
      <w:proofErr w:type="gramStart"/>
      <w:r w:rsidRPr="00B841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19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2) осуществляет взыскание задолженности по платежам в бюджет, пеней и штрафов;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</w:t>
      </w:r>
      <w:proofErr w:type="gramStart"/>
      <w:r w:rsidRPr="00B84192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B84192">
        <w:rPr>
          <w:rFonts w:ascii="Times New Roman" w:hAnsi="Times New Roman" w:cs="Times New Roman"/>
          <w:sz w:val="28"/>
          <w:szCs w:val="28"/>
        </w:rPr>
        <w:t xml:space="preserve"> начисленных на излишне взысканные суммы, и представляет заявку на возврат  в орган Федерального казначейства;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>4)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>принимает решение о зачете (уточнении) платежей в бюджет и представляет уведомление в орган Федерального казначейства;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5)в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6) представляет информацию, необходимую для уплаты денежных средств физическими и юридическими лицами за муниципальные услуги, а также  иных платежей, являющихся источниками формирования доходов </w:t>
      </w:r>
      <w:r w:rsidRPr="00B84192">
        <w:rPr>
          <w:rFonts w:ascii="Times New Roman" w:hAnsi="Times New Roman" w:cs="Times New Roman"/>
          <w:sz w:val="28"/>
          <w:szCs w:val="28"/>
        </w:rPr>
        <w:lastRenderedPageBreak/>
        <w:t>бюджета;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7)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Кодексом и принимаемыми в соответствии с ним нормативными правовыми актами Новосибирской области, </w:t>
      </w:r>
      <w:r w:rsidR="007E38BC">
        <w:rPr>
          <w:rFonts w:ascii="Times New Roman" w:hAnsi="Times New Roman" w:cs="Times New Roman"/>
          <w:sz w:val="28"/>
          <w:szCs w:val="28"/>
        </w:rPr>
        <w:t>Бергульского</w:t>
      </w:r>
      <w:r w:rsidRPr="00B84192">
        <w:rPr>
          <w:rFonts w:ascii="Times New Roman" w:hAnsi="Times New Roman" w:cs="Times New Roman"/>
          <w:sz w:val="28"/>
          <w:szCs w:val="28"/>
        </w:rPr>
        <w:t xml:space="preserve"> сельсовета, регулирующими бюджетные правоотношения.</w:t>
      </w:r>
    </w:p>
    <w:p w:rsidR="00427C22" w:rsidRPr="00B84192" w:rsidRDefault="00427C22" w:rsidP="00427C22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3.</w:t>
      </w:r>
      <w:r w:rsidRPr="00B841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4192">
        <w:rPr>
          <w:rFonts w:ascii="Times New Roman" w:hAnsi="Times New Roman" w:cs="Times New Roman"/>
          <w:sz w:val="28"/>
          <w:szCs w:val="28"/>
        </w:rPr>
        <w:t xml:space="preserve">Бюджетные полномочия администратора доходов местного бюджета осуществляются в порядке, установленном законодательством Российской Федерации, а также в соответствии с доведенными до них главным администратором доходов бюджета, в ведении которого они находятся,  правовыми актами </w:t>
      </w:r>
      <w:r w:rsidR="007E38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B841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7C22" w:rsidRPr="00B8419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9. Бюджетные полномочия главного администратора </w:t>
      </w: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(администратора) источников финансирования дефицита бюджета.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Главный администратор источников финансирования дефицита бюджета обладает следующими бюджетными полномочиями: </w:t>
      </w:r>
    </w:p>
    <w:p w:rsidR="00427C22" w:rsidRDefault="00427C22" w:rsidP="00427C22">
      <w:pPr>
        <w:pStyle w:val="ConsPlusNormal0"/>
        <w:numPr>
          <w:ilvl w:val="0"/>
          <w:numId w:val="4"/>
        </w:numPr>
        <w:tabs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бюджета; </w:t>
      </w:r>
    </w:p>
    <w:p w:rsidR="00427C22" w:rsidRDefault="00427C22" w:rsidP="00427C22">
      <w:pPr>
        <w:pStyle w:val="ConsPlusNormal0"/>
        <w:numPr>
          <w:ilvl w:val="0"/>
          <w:numId w:val="4"/>
        </w:numPr>
        <w:tabs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427C22" w:rsidRDefault="00427C22" w:rsidP="00427C22">
      <w:pPr>
        <w:pStyle w:val="ConsPlusNormal0"/>
        <w:numPr>
          <w:ilvl w:val="0"/>
          <w:numId w:val="4"/>
        </w:numPr>
        <w:tabs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главным администратором доходов бюджета и подведомственными администраторами доходов бюджета;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      3.1) осуществляет  на основе  функциональной независимости внутренний финансовый аудит в целях: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-оценки надежности внутреннего финансового контроля и подготовки рекомендаций по повышению его эффективности;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-подтверждения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-подготовки предложений по повышению экономности  и результативности использования бюджетных средств.</w:t>
      </w:r>
    </w:p>
    <w:p w:rsidR="00427C22" w:rsidRDefault="00427C22" w:rsidP="00427C22">
      <w:pPr>
        <w:pStyle w:val="ConsPlusNormal0"/>
        <w:numPr>
          <w:ilvl w:val="0"/>
          <w:numId w:val="4"/>
        </w:numPr>
        <w:tabs>
          <w:tab w:val="num" w:pos="0"/>
          <w:tab w:val="left" w:pos="1026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бюджетную отчетность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7C22" w:rsidRDefault="00427C22" w:rsidP="00427C22">
      <w:pPr>
        <w:pStyle w:val="ConsPlusNormal0"/>
        <w:tabs>
          <w:tab w:val="left" w:pos="10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5)осуществляет иные бюджетные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10. Бюджетные полномочия главного распорядителя </w:t>
      </w: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(распорядителя) бюджетных средств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Главный распорядитель бюджетных средств обладает следующими бюджетными полномочиями: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обеспечивает результативность,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формирует перечень подведомственных ему распорядителей и получателей бюджетных средств;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вносит предложения по формированию и изменению лимитов бюджетных обязательств;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вносит предложения по формированию и изменению сводной бюджетной росписи;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формирует и утверждает муниципальные задания;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обеспечивает соблюдение получателем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427C22" w:rsidRPr="00B84192" w:rsidRDefault="00427C22" w:rsidP="00427C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92">
        <w:rPr>
          <w:rFonts w:ascii="Times New Roman" w:hAnsi="Times New Roman" w:cs="Times New Roman"/>
          <w:sz w:val="28"/>
          <w:szCs w:val="28"/>
        </w:rPr>
        <w:t xml:space="preserve">11) осуществляет внутренний финансовый контроль, направленный </w:t>
      </w:r>
      <w:proofErr w:type="gramStart"/>
      <w:r w:rsidRPr="00B841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4192">
        <w:rPr>
          <w:rFonts w:ascii="Times New Roman" w:hAnsi="Times New Roman" w:cs="Times New Roman"/>
          <w:sz w:val="28"/>
          <w:szCs w:val="28"/>
        </w:rPr>
        <w:t>:</w:t>
      </w:r>
    </w:p>
    <w:p w:rsidR="00427C22" w:rsidRPr="00B84192" w:rsidRDefault="00427C22" w:rsidP="00427C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>-соблюдение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 нужд,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средств;</w:t>
      </w:r>
    </w:p>
    <w:p w:rsidR="00427C22" w:rsidRPr="00B84192" w:rsidRDefault="00427C22" w:rsidP="00427C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lastRenderedPageBreak/>
        <w:t>-подготовку и организацию мер по повышению экономности и результативности использования бюджетных средств;</w:t>
      </w:r>
    </w:p>
    <w:p w:rsidR="00427C22" w:rsidRDefault="00427C22" w:rsidP="00427C22">
      <w:pPr>
        <w:pStyle w:val="ConsPlusNormal0"/>
        <w:tabs>
          <w:tab w:val="left" w:pos="10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11.1) осуществляет  на основе  функциональной независимости внутренний финансовый аудит в целях: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4192">
        <w:rPr>
          <w:rFonts w:ascii="Times New Roman" w:hAnsi="Times New Roman" w:cs="Times New Roman"/>
          <w:sz w:val="28"/>
          <w:szCs w:val="28"/>
        </w:rPr>
        <w:t>-оценки надежности внутреннего финансового контроля и подготовки рекомендаций по повышению его эффективности;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-подтверждения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-подготовки предложений по повышению экономности  и результативности использования бюджетных средств.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осуществляет ведомственный финансовый контроль в сфере своей деятельности;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формирует бюджетную отчетность главного распорядителя бюджетных средств;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12.1)отвечает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осуществляет иные бюджетные полномочия, установленные Бюджетным Кодексом и принимаемыми в соответствии с ним нормативными правовыми актами Новосибирского района, регулирующими бюджетные правоотношения.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Распорядитель бюджетных средств обладает следующими бюджетными полномочиями: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осуществляет планирование соответствующих расходов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        5) осуществляет  на основе  функциональной независимости внутренний финансовый аудит в целях: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lastRenderedPageBreak/>
        <w:t xml:space="preserve">  -оценки надежности внутреннего финансового контроля и подготовки рекомендаций по повышению его эффективности;</w:t>
      </w:r>
    </w:p>
    <w:p w:rsidR="00427C22" w:rsidRPr="00B84192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B84192">
        <w:rPr>
          <w:rFonts w:ascii="Times New Roman" w:hAnsi="Times New Roman" w:cs="Times New Roman"/>
          <w:sz w:val="28"/>
          <w:szCs w:val="28"/>
        </w:rPr>
        <w:t xml:space="preserve">  -подтверждения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-подготовки предложений по повышению экономности  и результативности использования бюджетных средств.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Главный распорядитель средств местного бюджета выступает в суде соответственно от имени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качестве представителя ответчика по искам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возмещении вреда, причиненного физическому лицу или юридическому лицу в результате незаконных действий (бездействия) государственных органов или должностных лиц муниципальных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предъявляемым при недостаточности лимитов бюджетных обязательств, доведенных подведомственному  ему получателю бюджетных средств, являющихся казенными учреждениями для исполнения его денежных обязательств.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11. Бюджетные полномочия финансового органа  </w:t>
      </w:r>
      <w:r w:rsidR="008E4414">
        <w:rPr>
          <w:rFonts w:ascii="Times New Roman" w:hAnsi="Times New Roman" w:cs="Times New Roman"/>
          <w:b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 Финансовый орган </w:t>
      </w:r>
      <w:r w:rsidR="008E441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 следующие бюджетные полномочия: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разрабатывает прогноз основных характеристик бюджета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на очередной финансовый год и плановый период и прогноза консолидированного бюджета </w:t>
      </w:r>
      <w:r w:rsidR="008E441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разрабатывает основные направления бюджетной и налоговой политики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проектирует предельные объемы бюджетных ассигнований по распорядителям средств местного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получает от органов местного самоуправления, а также иных органов и организаций отчетность и другие материалы, необходимые для составления проекта бюджета, отчета об исполнении бюджета, прогноза основных параметров бюджета </w:t>
      </w:r>
      <w:r w:rsidR="008E441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прогноза бюджета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21"/>
        <w:widowControl w:val="0"/>
        <w:ind w:right="0" w:firstLine="741"/>
        <w:rPr>
          <w:strike w:val="0"/>
        </w:rPr>
      </w:pPr>
      <w:r>
        <w:rPr>
          <w:strike w:val="0"/>
        </w:rPr>
        <w:t>5) организует исполнение бюджета, устанавливает порядок составления и ведения сводной бюджетной росписи местного бюджета;</w:t>
      </w:r>
    </w:p>
    <w:p w:rsidR="00427C22" w:rsidRDefault="00427C22" w:rsidP="00427C2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6)ведет  реестр  расходных обязательств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сельсовета; </w:t>
      </w:r>
    </w:p>
    <w:p w:rsidR="00427C22" w:rsidRDefault="00427C22" w:rsidP="00427C22">
      <w:pPr>
        <w:pStyle w:val="21"/>
        <w:widowControl w:val="0"/>
        <w:ind w:right="0" w:firstLine="741"/>
      </w:pPr>
      <w:r>
        <w:rPr>
          <w:strike w:val="0"/>
        </w:rPr>
        <w:t xml:space="preserve">7) представляет бюджетную отчетность об исполнении бюджета </w:t>
      </w:r>
      <w:r w:rsidR="008E4414">
        <w:rPr>
          <w:strike w:val="0"/>
        </w:rPr>
        <w:lastRenderedPageBreak/>
        <w:t xml:space="preserve">Бергульского </w:t>
      </w:r>
      <w:r>
        <w:rPr>
          <w:strike w:val="0"/>
        </w:rPr>
        <w:t xml:space="preserve"> сельсовета в Управление финансов Северного района;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8)устанавливает порядок  составления и ведения бюджетных смет  муниципальных казенных учреждений;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10)управление средствами на едином счете местного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11)разработка программы муниципальных внутренних и внешних заимствований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12)разработка программы муниципальных гарантий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13)установление порядка открытия и ведения лицевых счетов главных распорядителей, распорядителей и получателей средств местного бюджета, лицевых счетов бюджетных и автономных учреждений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открываемых в финансовом органе;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14)требование от главных распорядителей, распорядителей и получателей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едставления отчетов  об использовании средств местного бюджета  и иных сведений, связанных с получением, перечислением, зачислением и  использованием средств местного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15)составляет  и ведет сводную бюджетную роспись местного бюджета;</w:t>
      </w:r>
    </w:p>
    <w:p w:rsidR="00427C22" w:rsidRPr="00420569" w:rsidRDefault="00427C22" w:rsidP="00427C2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0569">
        <w:rPr>
          <w:rFonts w:ascii="Times New Roman" w:hAnsi="Times New Roman" w:cs="Times New Roman"/>
          <w:sz w:val="28"/>
          <w:szCs w:val="28"/>
        </w:rPr>
        <w:t>16) ведет реестр предоставленных бюджетных кредитов по получателям бюджетных кредитов;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утверждает перечень кодов подвидов по видам доходов местного бюджета, главными администраторами которых являются органы местного самоуправления и (или) находящиеся в их ведении муниципальные бюджетные учреждения;</w:t>
      </w:r>
    </w:p>
    <w:p w:rsidR="00427C22" w:rsidRPr="00420569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18)устанавливает порядок составления и ведения  кассового плана;</w:t>
      </w:r>
    </w:p>
    <w:p w:rsidR="00427C22" w:rsidRPr="00420569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569">
        <w:rPr>
          <w:rFonts w:ascii="Times New Roman" w:hAnsi="Times New Roman" w:cs="Times New Roman"/>
          <w:sz w:val="28"/>
          <w:szCs w:val="28"/>
        </w:rPr>
        <w:t>19) обеспечение соблюдения требований к условиям предоставления бюджетных кредитов юридическим лицам, установленных  нормативными правовыми  актами, регулирующими предоставление указанных  бюджетных кредитов, и договорами о предоставлении бюджетных кредитов.</w:t>
      </w:r>
    </w:p>
    <w:p w:rsidR="00427C22" w:rsidRPr="00420569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           20)установление перечня и кодов целевых статей расходов местного бюджета;   </w:t>
      </w:r>
    </w:p>
    <w:p w:rsidR="00427C22" w:rsidRPr="00420569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         21)принятие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 бюджетных мер принуждения;</w:t>
      </w:r>
    </w:p>
    <w:p w:rsidR="00427C22" w:rsidRPr="00420569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          22)установление порядка исполнения решений о применении бюджетных мер принуждения;</w:t>
      </w:r>
    </w:p>
    <w:p w:rsidR="00427C22" w:rsidRPr="00420569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          23)осуществление иных полномочий в соответствии с законодательством Российской Федерации, законодательством Новосибирской области, нормативно-правовыми актами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20569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427C22" w:rsidRDefault="00427C22" w:rsidP="00427C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7C22" w:rsidRDefault="00427C22" w:rsidP="00427C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Глава 3. ОСНОВЫ СОСТАВЛЕНИЯ ПРОЕКТА БЮДЖЕТА</w:t>
      </w:r>
    </w:p>
    <w:p w:rsidR="00427C22" w:rsidRDefault="00427C22" w:rsidP="00427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 Общие положения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Проект бюджета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составляется и утверждается сроком на три года – на очередной финансовый год и плановый период.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Решения о бюджете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 утверждается путем  изменения параметров  планового периода утвержденного бюджета и добавления к ним параметров второго года планового периода проекта  местного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районного бюджета 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районного бюджета.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Составление проекта бюджета начинается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очередного финансового года.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4.Порядок и сроки составления  проекта местного бюджета, а также порядок  подготовки документов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представляемых в Совет депутатов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одновременно с проектом бюджета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устанавливаются администрацией </w:t>
      </w:r>
      <w:r w:rsidR="008E441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Бюджетным кодексом Российской Федерации, настоящим Положением  и принимаемыми в соответствии муниципальными правовыми актами представительного органа муниципального образования.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5.Непосредственное составление проекта бюджета </w:t>
      </w:r>
      <w:r w:rsidR="008E441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 финансовый орган.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27C22" w:rsidRDefault="00427C22" w:rsidP="00427C22">
      <w:pPr>
        <w:pStyle w:val="ConsPlusNormal0"/>
        <w:ind w:firstLine="741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Сведения, необходимые для составления проекта бюджета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1.Составление проекта бюджета основывается на Бюджетном послании Президента Российской Федерации, прогнозе социально-экономического развития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 основных направлениях бюджетной и налоговой политики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муниципальными программами.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сведениям, необходимым для составления  проекта местного бюджета, относятся:</w:t>
      </w:r>
    </w:p>
    <w:p w:rsidR="00427C22" w:rsidRDefault="00427C22" w:rsidP="00427C22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по прогнозируемым  объемам поступлений  в бюджет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27C22" w:rsidRDefault="00427C22" w:rsidP="00427C22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объемы межбюджетных трансфертов, получаемых из других бюджетов бюджетной системы Российской Федерации;</w:t>
      </w:r>
    </w:p>
    <w:p w:rsidR="00427C22" w:rsidRDefault="00427C22" w:rsidP="00427C22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8E441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за истекший период текущего финансового года и ожидаемые итоги социально-экономического развития </w:t>
      </w:r>
      <w:r w:rsidR="008E441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 текущий финансовый год»;</w:t>
      </w:r>
    </w:p>
    <w:p w:rsidR="00427C22" w:rsidRDefault="00427C22" w:rsidP="00427C22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реестр расходных обязательств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сельсовета;</w:t>
      </w:r>
    </w:p>
    <w:p w:rsidR="00427C22" w:rsidRDefault="00427C22" w:rsidP="00427C22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ожидаемое исполнение консолидированного бюджета Северного района в текущем финансовом году;</w:t>
      </w:r>
    </w:p>
    <w:p w:rsidR="00427C22" w:rsidRDefault="00427C22" w:rsidP="00427C22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объёмы (изменение объёмов) бюджетных ассигнований местного бюджета, распределенные главным распорядителем бюджетных средств  по кодам классификации расходов бюджета и классификацией операций сектора государственного управления;</w:t>
      </w:r>
    </w:p>
    <w:p w:rsidR="00427C22" w:rsidRDefault="00427C22" w:rsidP="00427C22">
      <w:pPr>
        <w:pStyle w:val="ConsPlusNormal0"/>
        <w:numPr>
          <w:ilvl w:val="0"/>
          <w:numId w:val="5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программы;</w:t>
      </w:r>
    </w:p>
    <w:p w:rsidR="00427C22" w:rsidRPr="004B3E3F" w:rsidRDefault="00427C22" w:rsidP="00427C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</w:t>
      </w:r>
      <w:r w:rsidRPr="004B3E3F">
        <w:rPr>
          <w:rStyle w:val="ConsPlusNormal1"/>
          <w:rFonts w:ascii="Times New Roman" w:hAnsi="Times New Roman" w:cs="Times New Roman"/>
          <w:sz w:val="28"/>
          <w:szCs w:val="28"/>
        </w:rPr>
        <w:t>8</w:t>
      </w:r>
      <w:r w:rsidRPr="004B3E3F">
        <w:rPr>
          <w:rFonts w:ascii="Times New Roman" w:hAnsi="Times New Roman" w:cs="Times New Roman"/>
          <w:i/>
          <w:sz w:val="28"/>
          <w:szCs w:val="28"/>
        </w:rPr>
        <w:t>)</w:t>
      </w:r>
      <w:r w:rsidRPr="004B3E3F">
        <w:rPr>
          <w:rFonts w:ascii="Times New Roman" w:hAnsi="Times New Roman" w:cs="Times New Roman"/>
          <w:sz w:val="28"/>
          <w:szCs w:val="28"/>
        </w:rPr>
        <w:t xml:space="preserve">иные сведения в соответствии с законодательством Российской Федерации, законодательством Новосибирской области и принимаемыми в соответствии с ними нормативно-правовыми актами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427C22" w:rsidRPr="004B3E3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E3F">
        <w:rPr>
          <w:rFonts w:ascii="Times New Roman" w:hAnsi="Times New Roman" w:cs="Times New Roman"/>
          <w:sz w:val="28"/>
          <w:szCs w:val="28"/>
        </w:rPr>
        <w:t xml:space="preserve">        3.В целях своевременного  и качественного составления проекта бюджета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финансовый орган имеет право получать необходимые сведения от органов местного самоуправления 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14. Прогнозирование доходов местного бюджета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E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3E3F">
        <w:rPr>
          <w:rFonts w:ascii="Times New Roman" w:hAnsi="Times New Roman" w:cs="Times New Roman"/>
          <w:sz w:val="28"/>
          <w:szCs w:val="28"/>
        </w:rPr>
        <w:t xml:space="preserve">Доходы бюджета прогнозируются на основе прогноза социально-экономического развития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в условиях действующего на день внесения проекта решения о бюджете в Совет депутатов 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Федерации, законов Новосибирской области и муниципальных правовых актов представительного  органа </w:t>
      </w:r>
      <w:r w:rsidR="008E441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сельсовета, устанавливающих неналоговые доходы местного бюджета.</w:t>
      </w:r>
      <w:proofErr w:type="gramEnd"/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E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3E3F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представительного органа  </w:t>
      </w:r>
      <w:r w:rsidR="003C5778">
        <w:rPr>
          <w:rFonts w:ascii="Times New Roman" w:hAnsi="Times New Roman" w:cs="Times New Roman"/>
          <w:sz w:val="28"/>
          <w:szCs w:val="28"/>
        </w:rPr>
        <w:t>Бергульского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сельсовета, предусматривающие внесение изменений в нормативные правовые акты представительного органа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о налогах и сборах, принятые после дня внесения в Совет депутатов  проекта решения о местном бюджете на очередной финансовый год (очередной финансовый год и плановый период), приводящие к изменению доходов (расходов) местного бюджета, должны содержать положения о вступлении в силу указанных нормативных</w:t>
      </w:r>
      <w:proofErr w:type="gramEnd"/>
      <w:r w:rsidRPr="004B3E3F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F">
        <w:rPr>
          <w:rFonts w:ascii="Times New Roman" w:hAnsi="Times New Roman" w:cs="Times New Roman"/>
          <w:sz w:val="28"/>
          <w:szCs w:val="28"/>
        </w:rPr>
        <w:t>сельсовета не ранее 1 января года, следующего за очередным финансовым годом.</w:t>
      </w:r>
    </w:p>
    <w:p w:rsidR="00427C22" w:rsidRDefault="00427C22" w:rsidP="00427C2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15. Ожидаемое исполнение бюджета </w:t>
      </w:r>
      <w:r w:rsidR="003C5778">
        <w:rPr>
          <w:rFonts w:ascii="Times New Roman" w:hAnsi="Times New Roman" w:cs="Times New Roman"/>
          <w:b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проводится по материалам отчетов об исполнении бюджета в текущем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 году и отражает: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доходы по группам  классификации доходов, 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расходы по подразделам функциональной классификации расходов. 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 Планирование бюджетных ассигнований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Pr="004B3E3F" w:rsidRDefault="00427C22" w:rsidP="00427C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4B3E3F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осуществляется в порядке и </w:t>
      </w:r>
      <w:proofErr w:type="gramStart"/>
      <w:r w:rsidRPr="004B3E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Pr="004B3E3F" w:rsidRDefault="00427C22" w:rsidP="00427C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3E3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3E3F">
        <w:rPr>
          <w:rFonts w:ascii="Times New Roman" w:hAnsi="Times New Roman" w:cs="Times New Roman"/>
          <w:sz w:val="28"/>
          <w:szCs w:val="28"/>
        </w:rPr>
        <w:t xml:space="preserve"> с методикой, устанавливаемой финансовым органом </w:t>
      </w:r>
      <w:r w:rsidR="003C5778">
        <w:rPr>
          <w:rFonts w:ascii="Times New Roman" w:hAnsi="Times New Roman" w:cs="Times New Roman"/>
          <w:sz w:val="28"/>
          <w:szCs w:val="28"/>
        </w:rPr>
        <w:t xml:space="preserve"> 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3E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Планирование бюджетных ассигнований на оказание  муниципальных услуг (выполнение работ) бюджетными и автономными учреждениями осуществляется 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3C5778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утверждаются в приложении к решению сессии о бюджете.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4.Субсидии из местного бюджета в виде имущественного взноса в некоммерческие  организации, учрежденные в </w:t>
      </w:r>
      <w:r w:rsidR="003C5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778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 w:rsidR="003C5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сельсовете  и не являющиеся  муниципальными учреждениями </w:t>
      </w:r>
      <w:r w:rsidR="003C577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утверждаются решением о 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17. Муниципальные программы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E3F">
        <w:rPr>
          <w:rFonts w:ascii="Times New Roman" w:hAnsi="Times New Roman" w:cs="Times New Roman"/>
          <w:sz w:val="28"/>
          <w:szCs w:val="28"/>
        </w:rPr>
        <w:t xml:space="preserve">1.Муниципальные программы  </w:t>
      </w:r>
      <w:r w:rsidR="003C5778">
        <w:rPr>
          <w:rFonts w:ascii="Times New Roman" w:hAnsi="Times New Roman" w:cs="Times New Roman"/>
          <w:sz w:val="28"/>
          <w:szCs w:val="28"/>
        </w:rPr>
        <w:t>Бергульского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утверждаются администрацией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E3F">
        <w:rPr>
          <w:rFonts w:ascii="Times New Roman" w:hAnsi="Times New Roman" w:cs="Times New Roman"/>
          <w:sz w:val="28"/>
          <w:szCs w:val="28"/>
        </w:rPr>
        <w:t xml:space="preserve"> Сроки реализации муниципальных программ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определяются администрацией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в устанавливаемом  ей порядке.</w:t>
      </w: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E3F">
        <w:rPr>
          <w:rFonts w:ascii="Times New Roman" w:hAnsi="Times New Roman" w:cs="Times New Roman"/>
          <w:sz w:val="28"/>
          <w:szCs w:val="28"/>
        </w:rPr>
        <w:t xml:space="preserve"> Порядок принятия  решений о разработке муниципальных программ  </w:t>
      </w:r>
      <w:r w:rsidR="003C5778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и формирования и реализации указанных программ устанавливается нормативными правовыми актами  администрации </w:t>
      </w:r>
      <w:r w:rsidR="003C5778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E3F">
        <w:rPr>
          <w:rFonts w:ascii="Times New Roman" w:hAnsi="Times New Roman" w:cs="Times New Roman"/>
          <w:sz w:val="28"/>
          <w:szCs w:val="28"/>
        </w:rPr>
        <w:t xml:space="preserve">2.Объем бюджетных ассигнований на финансовое обеспечение реализации муниципальных программ включается в проект Решения о бюджете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 по соответствующей каждой целевой статье расходов бюджета в соответствии с утвердившим программу нормативным правовым актом администрации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>сельсовета.</w:t>
      </w: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E3F">
        <w:rPr>
          <w:rFonts w:ascii="Times New Roman" w:hAnsi="Times New Roman" w:cs="Times New Roman"/>
          <w:sz w:val="28"/>
          <w:szCs w:val="28"/>
        </w:rPr>
        <w:t xml:space="preserve">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района,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3C577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B3E3F">
        <w:rPr>
          <w:rFonts w:ascii="Times New Roman" w:hAnsi="Times New Roman" w:cs="Times New Roman"/>
          <w:sz w:val="28"/>
          <w:szCs w:val="28"/>
        </w:rPr>
        <w:lastRenderedPageBreak/>
        <w:t xml:space="preserve">подлежат утверждению в сроки, установленные администрацией </w:t>
      </w:r>
      <w:r w:rsidR="003C5778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F">
        <w:rPr>
          <w:rFonts w:ascii="Times New Roman" w:hAnsi="Times New Roman" w:cs="Times New Roman"/>
          <w:sz w:val="28"/>
          <w:szCs w:val="28"/>
        </w:rPr>
        <w:t>сельсовета.</w:t>
      </w: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E3F">
        <w:rPr>
          <w:rFonts w:ascii="Times New Roman" w:hAnsi="Times New Roman" w:cs="Times New Roman"/>
          <w:sz w:val="28"/>
          <w:szCs w:val="28"/>
        </w:rPr>
        <w:t xml:space="preserve"> Муниципальные программы подлежат приведению в соответствие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E3F">
        <w:rPr>
          <w:rFonts w:ascii="Times New Roman" w:hAnsi="Times New Roman" w:cs="Times New Roman"/>
          <w:sz w:val="28"/>
          <w:szCs w:val="28"/>
        </w:rPr>
        <w:t xml:space="preserve">ешением о бюджете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не позднее двух месяцев со дня вступления его в силу.</w:t>
      </w:r>
    </w:p>
    <w:p w:rsidR="00427C22" w:rsidRPr="004B3E3F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E3F">
        <w:rPr>
          <w:rFonts w:ascii="Times New Roman" w:hAnsi="Times New Roman" w:cs="Times New Roman"/>
          <w:sz w:val="28"/>
          <w:szCs w:val="28"/>
        </w:rPr>
        <w:t xml:space="preserve">3.По каждой муниципальной программе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ежегодно проводится оценка эффективности ее реализации. Порядок проведения  указанной оценки и ее критерии устанавливаются администрацией </w:t>
      </w:r>
      <w:r w:rsidR="003C5778">
        <w:rPr>
          <w:rFonts w:ascii="Times New Roman" w:hAnsi="Times New Roman" w:cs="Times New Roman"/>
          <w:sz w:val="28"/>
          <w:szCs w:val="28"/>
        </w:rPr>
        <w:t>Бергульского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сельсовета. По результатам указанной оценки администрацией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4B3E3F">
        <w:rPr>
          <w:rFonts w:ascii="Times New Roman" w:hAnsi="Times New Roman" w:cs="Times New Roman"/>
          <w:sz w:val="28"/>
          <w:szCs w:val="28"/>
        </w:rPr>
        <w:t xml:space="preserve"> сельсовета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18. Состав проекта решения о бюджете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В проекте решения о бюджете должны содержаться  следующие показатели (при их наличии):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 на очередной финансовый год и каждый год планового периода;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2)объём безвозмездных поступлений, в том числе объем межбюджетных трансфертов, получаемых из районного бюджета в очередном финансовом году и каждом году планового периода;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427C22" w:rsidRDefault="00427C22" w:rsidP="00427C22">
      <w:pPr>
        <w:pStyle w:val="ConsPlusNormal0"/>
        <w:tabs>
          <w:tab w:val="left" w:pos="1083"/>
        </w:tabs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общий объем условно утверждаемых (утвержденных) расходов на первый 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второй годы планового периода;</w:t>
      </w:r>
    </w:p>
    <w:p w:rsidR="00427C22" w:rsidRDefault="00427C22" w:rsidP="00427C22">
      <w:pPr>
        <w:pStyle w:val="ConsPlusNormal0"/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5)объем межбюджетных трансфертов, предоставляемых из местного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другим бюджетам бюджетной системы Российской Федерации  в очередном финансовом году и каждом году планового  периода, в том числе с распределением по формам межбюджетных трансфертов;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6)верхний предел муниципального внутреннего долга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(при наличии такового) по состоянию на 1 января года, следующего за очередным финансовым годом и каждым годом планового периода,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Федоровского сельсовета;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7)предельный объем муниципального долга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каждый год планового периода;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 В состав проекта закона о бюджете включаются  следующие приложения:</w:t>
      </w:r>
    </w:p>
    <w:p w:rsidR="00427C22" w:rsidRDefault="00427C22" w:rsidP="00427C22">
      <w:pPr>
        <w:pStyle w:val="ConsPlusNormal0"/>
        <w:numPr>
          <w:ilvl w:val="0"/>
          <w:numId w:val="7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«Перечень главных администраторов доходов местного бюджета»;</w:t>
      </w:r>
    </w:p>
    <w:p w:rsidR="00427C22" w:rsidRDefault="00427C22" w:rsidP="00427C22">
      <w:pPr>
        <w:pStyle w:val="ConsPlusNormal0"/>
        <w:tabs>
          <w:tab w:val="left" w:pos="1083"/>
        </w:tabs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таблица 1 «Перечень главных администраторов налоговых и неналоговых доходов местного бюджета»</w:t>
      </w:r>
    </w:p>
    <w:p w:rsidR="00427C22" w:rsidRDefault="00427C22" w:rsidP="00427C22">
      <w:pPr>
        <w:pStyle w:val="ConsPlusNormal0"/>
        <w:tabs>
          <w:tab w:val="left" w:pos="1083"/>
        </w:tabs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таблица 2 «Перечень главных администраторов безвозмездных поступлений местного бюджета».</w:t>
      </w:r>
    </w:p>
    <w:p w:rsidR="00427C22" w:rsidRDefault="00427C22" w:rsidP="00427C22">
      <w:pPr>
        <w:pStyle w:val="ConsPlusNormal0"/>
        <w:numPr>
          <w:ilvl w:val="0"/>
          <w:numId w:val="7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«Перечень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427C22" w:rsidRDefault="00427C22" w:rsidP="00427C22">
      <w:pPr>
        <w:pStyle w:val="ConsPlusNormal0"/>
        <w:numPr>
          <w:ilvl w:val="0"/>
          <w:numId w:val="7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 «Нормативы распределения  доходов между бюджетами  бюджетной системы Российской Федерации, не установленные бюджетным Законодательством Российской Федерации»;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4)приложение 4 «Доходная часть бюджета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427C22" w:rsidRDefault="00427C22" w:rsidP="00427C22">
      <w:pPr>
        <w:pStyle w:val="ConsPlusNormal0"/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5)приложение 5 «Распределение бюджетных ассигнований по разделам, подразделам, целевым статьям (государственным 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 бюджета в ведомственной структуре расходов  </w:t>
      </w:r>
      <w:r w:rsidR="003C5778">
        <w:rPr>
          <w:rFonts w:ascii="Times New Roman" w:hAnsi="Times New Roman" w:cs="Times New Roman"/>
          <w:sz w:val="28"/>
          <w:szCs w:val="28"/>
        </w:rPr>
        <w:t>Бергульского сельсовета 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27C22" w:rsidRDefault="00427C22" w:rsidP="00427C22">
      <w:pPr>
        <w:pStyle w:val="ConsPlusNormal0"/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6)приложение 6 «Перечень публично нормативных  обязательств, подлежащих исполнению  за счет средств местного бюджета»;</w:t>
      </w:r>
    </w:p>
    <w:p w:rsidR="00427C22" w:rsidRDefault="00427C22" w:rsidP="00427C22">
      <w:pPr>
        <w:pStyle w:val="ConsPlusNormal0"/>
        <w:tabs>
          <w:tab w:val="num" w:pos="1044"/>
          <w:tab w:val="left" w:pos="1083"/>
        </w:tabs>
        <w:ind w:left="7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7)приложение 7 «Распределение межбюджетных трансфертов, получаемых из других бюджетов бюджетной системы Российской Федерации»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8) приложение 8 «Распределение межбюджетных трансфертов, предоставляемых другим бюджетам бюджетной системы Российской Федерации»</w:t>
      </w:r>
    </w:p>
    <w:p w:rsidR="00427C22" w:rsidRDefault="00427C22" w:rsidP="00427C22">
      <w:pPr>
        <w:pStyle w:val="ConsPlusNormal0"/>
        <w:tabs>
          <w:tab w:val="num" w:pos="1044"/>
          <w:tab w:val="left" w:pos="1083"/>
        </w:tabs>
        <w:ind w:left="7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9)приложение 9 «Перечень муниципальных  программ, предусмотренных к финансированию из местного бюджета»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10)приложение 10 «Источники финансирования дефицита местного бюджета»;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11)  приложение 11 «Программа муниципальных внутренних заимствований»;</w:t>
      </w:r>
    </w:p>
    <w:p w:rsidR="00427C22" w:rsidRDefault="00427C22" w:rsidP="00427C22">
      <w:pPr>
        <w:pStyle w:val="ConsPlusNormal0"/>
        <w:numPr>
          <w:ilvl w:val="0"/>
          <w:numId w:val="8"/>
        </w:numPr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12 «Программа муниципальных гарантий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в валюте Российской Федерации»;</w:t>
      </w:r>
    </w:p>
    <w:p w:rsidR="00427C22" w:rsidRDefault="00427C22" w:rsidP="00427C22">
      <w:pPr>
        <w:pStyle w:val="ConsPlusNormal0"/>
        <w:numPr>
          <w:ilvl w:val="0"/>
          <w:numId w:val="8"/>
        </w:numPr>
        <w:tabs>
          <w:tab w:val="left" w:pos="10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13 «Положение об условиях и порядке предоставления </w:t>
      </w:r>
    </w:p>
    <w:p w:rsidR="00427C22" w:rsidRDefault="00427C22" w:rsidP="00427C22">
      <w:pPr>
        <w:pStyle w:val="ConsPlusNormal0"/>
        <w:tabs>
          <w:tab w:val="num" w:pos="1044"/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кредитов»;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состав проекта решения о бюджете могут быть включены иные текстовые статьи и приложения.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4. РАССМОТРЕНИЕ ПРОЕКТА РЕШЕНИЯ О БЮДЖЕТЕ И УТВЕРЖДЕНИЕ РЕШЕНИЯ О БЮДЖЕТЕ </w:t>
      </w:r>
      <w:r w:rsidR="003C5778">
        <w:rPr>
          <w:rFonts w:ascii="Times New Roman" w:hAnsi="Times New Roman" w:cs="Times New Roman"/>
          <w:b w:val="0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427C22" w:rsidRDefault="00427C22" w:rsidP="00427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C22" w:rsidRPr="00573B45" w:rsidRDefault="00427C22" w:rsidP="00427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B45">
        <w:rPr>
          <w:rFonts w:ascii="Times New Roman" w:hAnsi="Times New Roman" w:cs="Times New Roman"/>
          <w:b/>
          <w:sz w:val="28"/>
          <w:szCs w:val="28"/>
        </w:rPr>
        <w:t xml:space="preserve">Статья 19. Внесение проекта решения о бюджете </w:t>
      </w:r>
      <w:r w:rsidR="003C5778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B45">
        <w:rPr>
          <w:rFonts w:ascii="Times New Roman" w:hAnsi="Times New Roman" w:cs="Times New Roman"/>
          <w:b/>
          <w:sz w:val="28"/>
          <w:szCs w:val="28"/>
        </w:rPr>
        <w:t xml:space="preserve">сельсовета на рассмотрение в Совет депутатов </w:t>
      </w:r>
      <w:r w:rsidR="003C5778">
        <w:rPr>
          <w:rFonts w:ascii="Times New Roman" w:hAnsi="Times New Roman" w:cs="Times New Roman"/>
          <w:b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B4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27C22" w:rsidRDefault="00427C22" w:rsidP="00427C22">
      <w:pPr>
        <w:rPr>
          <w:b/>
          <w:bCs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 Администрация </w:t>
      </w:r>
      <w:r w:rsidR="003C577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вносит на рассмотрение Совета депутатов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проект решения о бюджете не позднее 15 ноября текущего года в составе и с документами и материалами, установленными в данном нормативном акте.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Проект закона о бюджете считается внесенным в срок, если он доставлен в Совет депутатов </w:t>
      </w:r>
      <w:r w:rsidR="003C5778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 24 часов 15 ноября текущего года.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3.Одновременно с проектом  решения о бюджете  должны быть представлены следующие документы и материалы:</w:t>
      </w:r>
    </w:p>
    <w:p w:rsidR="00427C22" w:rsidRDefault="00427C22" w:rsidP="00427C22">
      <w:pPr>
        <w:pStyle w:val="10"/>
        <w:widowControl w:val="0"/>
        <w:numPr>
          <w:ilvl w:val="0"/>
          <w:numId w:val="9"/>
        </w:numPr>
        <w:pBdr>
          <w:between w:val="single" w:sz="4" w:space="1" w:color="auto"/>
        </w:pBdr>
        <w:tabs>
          <w:tab w:val="num" w:pos="0"/>
          <w:tab w:val="left" w:pos="1083"/>
        </w:tabs>
        <w:ind w:left="0" w:right="0" w:firstLine="684"/>
      </w:pPr>
      <w:r>
        <w:t xml:space="preserve">проект плана социально-экономического развития </w:t>
      </w:r>
      <w:r w:rsidR="003C5778">
        <w:t>Бергульского</w:t>
      </w:r>
      <w:r>
        <w:t xml:space="preserve"> сельсовета на очередной финансовый год и плановый период, включающий предварительные итоги социально-экономического развития </w:t>
      </w:r>
      <w:r w:rsidR="003C5778">
        <w:t xml:space="preserve"> Бергульского</w:t>
      </w:r>
      <w:r>
        <w:t xml:space="preserve"> сельсовета за истекший период текущего финансового года, ожидаемые итоги социально-экономического развития </w:t>
      </w:r>
      <w:r w:rsidR="003C5778">
        <w:t>Бергульского</w:t>
      </w:r>
      <w:r>
        <w:t xml:space="preserve"> сельсовета за текущий финансовый год;</w:t>
      </w:r>
    </w:p>
    <w:p w:rsidR="00427C22" w:rsidRDefault="00427C22" w:rsidP="00427C22">
      <w:pPr>
        <w:pStyle w:val="31"/>
        <w:numPr>
          <w:ilvl w:val="1"/>
          <w:numId w:val="10"/>
        </w:numPr>
      </w:pPr>
      <w:r>
        <w:t xml:space="preserve">прогноз социально-экономического развития </w:t>
      </w:r>
      <w:r w:rsidR="006A635B">
        <w:t xml:space="preserve"> Бергульского </w:t>
      </w:r>
    </w:p>
    <w:p w:rsidR="00427C22" w:rsidRDefault="00427C22" w:rsidP="00427C22">
      <w:pPr>
        <w:pStyle w:val="31"/>
        <w:ind w:firstLine="0"/>
      </w:pPr>
      <w:r>
        <w:t>сельсовета на очередной финансовый год и плановый период;</w:t>
      </w:r>
    </w:p>
    <w:p w:rsidR="00427C22" w:rsidRDefault="00427C22" w:rsidP="00427C22">
      <w:pPr>
        <w:pStyle w:val="ConsPlusNormal0"/>
        <w:numPr>
          <w:ilvl w:val="0"/>
          <w:numId w:val="9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6A635B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на очередной финансовый год и плановый период;</w:t>
      </w:r>
    </w:p>
    <w:p w:rsidR="00427C22" w:rsidRDefault="00427C22" w:rsidP="00427C22">
      <w:pPr>
        <w:pStyle w:val="ConsPlusNormal0"/>
        <w:numPr>
          <w:ilvl w:val="0"/>
          <w:numId w:val="9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 на очередной финансовый год и плановый период;</w:t>
      </w:r>
    </w:p>
    <w:p w:rsidR="00427C22" w:rsidRDefault="00427C22" w:rsidP="00427C22">
      <w:pPr>
        <w:pStyle w:val="ConsPlusNormal0"/>
        <w:numPr>
          <w:ilvl w:val="0"/>
          <w:numId w:val="9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по статьям классификации доходов местного бюджета за исключением безвозмездных поступлений из других бюджетов </w:t>
      </w:r>
    </w:p>
    <w:p w:rsidR="00427C22" w:rsidRDefault="00427C22" w:rsidP="00427C22">
      <w:pPr>
        <w:pStyle w:val="ConsPlusNormal0"/>
        <w:numPr>
          <w:ilvl w:val="0"/>
          <w:numId w:val="9"/>
        </w:numPr>
        <w:tabs>
          <w:tab w:val="num" w:pos="0"/>
          <w:tab w:val="left" w:pos="1083"/>
        </w:tabs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обоснования бюджетных ассигнований главного распорядителя бюджетных средств по разделам, целевым статьям (группам и подгруппам) видам расходов местного бюджета на очередной финансовый год и плановый период;</w:t>
      </w:r>
    </w:p>
    <w:p w:rsidR="00427C22" w:rsidRPr="00573B45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573B45">
        <w:rPr>
          <w:rFonts w:ascii="Times New Roman" w:hAnsi="Times New Roman" w:cs="Times New Roman"/>
          <w:sz w:val="28"/>
          <w:szCs w:val="28"/>
        </w:rPr>
        <w:t>6)расчеты по публичным нормативным обязательствам, подлежащим</w:t>
      </w:r>
    </w:p>
    <w:p w:rsidR="00427C22" w:rsidRDefault="00427C22" w:rsidP="00427C22">
      <w:pPr>
        <w:pStyle w:val="a3"/>
      </w:pPr>
      <w:r w:rsidRPr="00573B45">
        <w:rPr>
          <w:rFonts w:ascii="Times New Roman" w:hAnsi="Times New Roman" w:cs="Times New Roman"/>
          <w:sz w:val="28"/>
          <w:szCs w:val="28"/>
        </w:rPr>
        <w:t>исполнению за счет средств местного бюджета</w:t>
      </w:r>
      <w:r>
        <w:t>;</w:t>
      </w:r>
    </w:p>
    <w:p w:rsidR="00427C22" w:rsidRDefault="00427C22" w:rsidP="00427C22">
      <w:pPr>
        <w:pStyle w:val="ConsPlusNormal0"/>
        <w:tabs>
          <w:tab w:val="left" w:pos="1083"/>
        </w:tabs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7)методики (проекты методик) и расчеты распределения межбюджетных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трансфертов местным бюджетам;</w:t>
      </w:r>
    </w:p>
    <w:p w:rsidR="00427C22" w:rsidRPr="00573B45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3B45">
        <w:rPr>
          <w:rFonts w:ascii="Times New Roman" w:hAnsi="Times New Roman" w:cs="Times New Roman"/>
          <w:sz w:val="28"/>
          <w:szCs w:val="28"/>
        </w:rPr>
        <w:t xml:space="preserve">8)оценка ожидаемого исполнения бюджет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573B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573B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Default="00427C22" w:rsidP="00427C22">
      <w:pPr>
        <w:widowControl w:val="0"/>
        <w:tabs>
          <w:tab w:val="left" w:pos="10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>текущий год;</w:t>
      </w:r>
    </w:p>
    <w:p w:rsidR="00427C22" w:rsidRDefault="00427C22" w:rsidP="00427C22">
      <w:pPr>
        <w:widowControl w:val="0"/>
        <w:tabs>
          <w:tab w:val="left" w:pos="108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9)верхний предел муниципального долга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состоянию на 1 января  года, следующего за очередным финансовым годом и каждым годом планового периода;</w:t>
      </w:r>
    </w:p>
    <w:p w:rsidR="00427C22" w:rsidRDefault="00427C22" w:rsidP="00427C22">
      <w:pPr>
        <w:pStyle w:val="ConsPlusNormal0"/>
        <w:tabs>
          <w:tab w:val="left" w:pos="1083"/>
        </w:tabs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10)информация о предоставленных и погашенных бюджетных кредитах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года;</w:t>
      </w:r>
    </w:p>
    <w:p w:rsidR="00427C22" w:rsidRDefault="00427C22" w:rsidP="00427C22">
      <w:pPr>
        <w:pStyle w:val="ConsPlusNormal0"/>
        <w:tabs>
          <w:tab w:val="left" w:pos="1083"/>
        </w:tabs>
        <w:ind w:left="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11)отчёт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истекший период текущего  финансового года</w:t>
      </w:r>
    </w:p>
    <w:p w:rsidR="00427C22" w:rsidRDefault="00427C22" w:rsidP="00427C22">
      <w:pPr>
        <w:pStyle w:val="ConsPlusNormal0"/>
        <w:tabs>
          <w:tab w:val="left" w:pos="108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 всем  получателям указанных гарантий, об исполнении этими получателями обязательств, обеспеченных указанными гарантиями, и осуществлении платежей по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выданным гарантиям;</w:t>
      </w:r>
    </w:p>
    <w:p w:rsidR="00427C22" w:rsidRPr="00573B45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3B45">
        <w:rPr>
          <w:rFonts w:ascii="Times New Roman" w:hAnsi="Times New Roman" w:cs="Times New Roman"/>
          <w:sz w:val="28"/>
          <w:szCs w:val="28"/>
        </w:rPr>
        <w:t xml:space="preserve">11.1)паспорта муниципальных программ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573B4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Pr="00573B45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    12) иные документы и материалы в соответствии с </w:t>
      </w:r>
      <w:proofErr w:type="gramStart"/>
      <w:r w:rsidRPr="00573B45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573B45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427C22" w:rsidRPr="00573B45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>областным законодательством.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20. Принятие к рассмотрению проекта решения  о бюджете</w:t>
      </w:r>
    </w:p>
    <w:p w:rsidR="00427C22" w:rsidRDefault="006A635B" w:rsidP="00427C22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Бергульского </w:t>
      </w:r>
      <w:r w:rsidR="00427C22">
        <w:rPr>
          <w:rFonts w:ascii="Times New Roman" w:hAnsi="Times New Roman"/>
          <w:b/>
          <w:sz w:val="28"/>
          <w:szCs w:val="28"/>
        </w:rPr>
        <w:t xml:space="preserve"> сельсовета. Организация работы в Совете депутатов</w:t>
      </w:r>
    </w:p>
    <w:p w:rsidR="00427C22" w:rsidRDefault="006A635B" w:rsidP="00427C22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Бергульского </w:t>
      </w:r>
      <w:r w:rsidR="00427C22">
        <w:rPr>
          <w:rFonts w:ascii="Times New Roman" w:hAnsi="Times New Roman"/>
          <w:b/>
          <w:sz w:val="28"/>
          <w:szCs w:val="28"/>
        </w:rPr>
        <w:t xml:space="preserve"> сельсовета с проектом решения о бюджете.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1.Проект закона о бюджете с документами и материалами, указанными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 статьи 19 настоящем нормативном акте, подлежит регистрации в Совете депутатов в установленном порядке.</w:t>
      </w:r>
    </w:p>
    <w:p w:rsidR="00427C22" w:rsidRDefault="00427C22" w:rsidP="00427C22">
      <w:pPr>
        <w:pStyle w:val="ConsPlusNormal0"/>
        <w:ind w:left="7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течение двух рабочих дней со дня регистрации  проекта решения о 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бюджете с документами и материалами  Председатель Совета депутатов  принимает решение о том, что проект  решения о бюджете </w:t>
      </w:r>
      <w:r w:rsidR="006A635B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и представленные к нему документы и материалы принимаются к рассмотрению в Совете депутатов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либо возвращаются  на доработку администрации  </w:t>
      </w:r>
      <w:r w:rsidR="006A635B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если состав представленных документов  и материалов не соответствует  требованиям статей 18, 19 данного нормативного акта.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Доработанное решение  со всеми необходимыми документами и материалами представляется в Совет депутатов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со дня возврата.</w:t>
      </w:r>
    </w:p>
    <w:p w:rsidR="00427C22" w:rsidRDefault="00427C22" w:rsidP="00427C22">
      <w:pPr>
        <w:pStyle w:val="ConsPlusNormal0"/>
        <w:ind w:left="7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случае соответствия состава представленных документов  и 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 требованиям статей 18, 19 данного нормативного акта  Председатель Совета депутатов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427C22" w:rsidRDefault="00427C22" w:rsidP="00427C22">
      <w:pPr>
        <w:pStyle w:val="ConsPlusNormal0"/>
        <w:numPr>
          <w:ilvl w:val="0"/>
          <w:numId w:val="12"/>
        </w:num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дате, времени и месте проведения 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о бюджете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направляет данное решение вместе с проектом Решения о бюджете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для официального опубликования;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2) направляет проект решения о бюджете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 документами и материалами, предусмотренными  частью 3 статьи 19 настоящего Положения   для предварительного рассмотрения  в постоянные депутатские комиссии представительного органа  местного самоуправления для  внесения замечаний и предложений,  а депутатам Совета депутатов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– для изучения в объеме, предусмотренном статьей 18 настоящего Положения;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3) направляет проект решения о бюджете в составе, определенном  статьей 18 настоящего Положения, в ревизионную комиссию Северного района для проведения экспертизы и подготовки заключения.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 течение 20 рабочих дней после поступления проекта местного бюджета  постоянные комиссии  рассматривают его, готовят замечания  и предложения  по проекту бюджета. Ревизионная комиссия Северного района проводит экспертизу проекта решения о бюджете 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течение 14 рабочих дней после получения проекта решения о бюджете, и представляет ее в Совет депутатов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администрации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  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Комиссия по бюджету на своих заседаниях рассматривает проект местного бюджета, представленные к нему документы и материалы, заключения ревизионной комиссии Северного района, замечания и предложения депутатов. 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После  рассмотрения  проекта  бюджета  комиссия по бюджету  обобщает поправки, замечания и предложения  депутатов, результаты рассмотрения проекта бюджета  в  своей  комиссии,  заключения экспертов  и  специалистов  и готовит  проект  сводного  заключения,  который   обсуждается   на заседании комиссии по бюджету с участием представителей   других  комиссий  и  всех  заинтересованных  депутатов представительного органа местного самоуправления.            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          По итогам обсуждения проекта местного  бюджета  представительный орган местного самоуправления  может принять решение о принятии его в целом,  за основу или о его отклонении.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          6. При принятии   проекта   бюджета  за  основу представительный орган местного самоуправления   рассматривает и утверждает основные характеристики местного  бюджета, к которым относятся: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          - доходы   местного  бюджета   по группам, подгруппам, и статьям классификации доходов;</w:t>
      </w:r>
    </w:p>
    <w:p w:rsidR="00427C22" w:rsidRPr="00573B45" w:rsidRDefault="00427C22" w:rsidP="00427C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>объем  расходов местного  бюджета.</w:t>
      </w:r>
    </w:p>
    <w:p w:rsidR="00427C22" w:rsidRPr="00573B45" w:rsidRDefault="00427C22" w:rsidP="00427C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>размер дефицита.</w:t>
      </w:r>
    </w:p>
    <w:p w:rsidR="00427C22" w:rsidRPr="00573B45" w:rsidRDefault="00427C22" w:rsidP="00427C22">
      <w:pPr>
        <w:ind w:left="741"/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7.Если по итогам голосования решение о принятии бюджета не 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>набрало необходимого количества голосов, то представительный орган местного самоуправления   принимает одно из следующих решений:</w:t>
      </w:r>
    </w:p>
    <w:p w:rsidR="00427C22" w:rsidRPr="00573B45" w:rsidRDefault="00427C22" w:rsidP="00427C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о  создании  согласительной  комиссии,  которая,  исходя  </w:t>
      </w:r>
      <w:proofErr w:type="gramStart"/>
      <w:r w:rsidRPr="00573B4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рекомендаций,  изложенных в Сводном заключении,  в течение 10 рабочих дней разрабатывает согласованный вариант уточненных показателей проекта  местного  бюджета,  после  чего  администрация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 w:rsidRPr="00573B45">
        <w:rPr>
          <w:rFonts w:ascii="Times New Roman" w:hAnsi="Times New Roman" w:cs="Times New Roman"/>
          <w:sz w:val="28"/>
          <w:szCs w:val="28"/>
        </w:rPr>
        <w:t xml:space="preserve"> сельсовета  вносит   уточненный проект   бюджета   на рассмотрение представительного органа местного самоуправления;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              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B45">
        <w:rPr>
          <w:rFonts w:ascii="Times New Roman" w:hAnsi="Times New Roman" w:cs="Times New Roman"/>
          <w:sz w:val="28"/>
          <w:szCs w:val="28"/>
        </w:rPr>
        <w:t xml:space="preserve">о возвращении  проекта  бюджета  администрации муниципального образования.  В  течение 10 рабочих дней администрация 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 w:rsidRPr="00573B45">
        <w:rPr>
          <w:rFonts w:ascii="Times New Roman" w:hAnsi="Times New Roman" w:cs="Times New Roman"/>
          <w:sz w:val="28"/>
          <w:szCs w:val="28"/>
        </w:rPr>
        <w:t xml:space="preserve"> сельсовета направляет представительному органу местного самоуправления  проект местного  бюджета в новой редакции, изложенной с </w:t>
      </w:r>
      <w:r w:rsidRPr="00573B45">
        <w:rPr>
          <w:rFonts w:ascii="Times New Roman" w:hAnsi="Times New Roman" w:cs="Times New Roman"/>
          <w:sz w:val="28"/>
          <w:szCs w:val="28"/>
        </w:rPr>
        <w:lastRenderedPageBreak/>
        <w:t xml:space="preserve">учетом рекомендаций,  указанных в  Сводном  заключении.  Проект  бюджета рассматривается представительным органом местного самоуправления   в  порядке, установленном  данным нормативном акте.  </w:t>
      </w:r>
    </w:p>
    <w:p w:rsidR="00427C22" w:rsidRPr="00573B45" w:rsidRDefault="00427C22" w:rsidP="00427C22">
      <w:pPr>
        <w:jc w:val="both"/>
        <w:rPr>
          <w:rFonts w:ascii="Times New Roman" w:hAnsi="Times New Roman" w:cs="Times New Roman"/>
          <w:sz w:val="28"/>
          <w:szCs w:val="28"/>
        </w:rPr>
      </w:pPr>
      <w:r w:rsidRPr="00573B45">
        <w:rPr>
          <w:rFonts w:ascii="Times New Roman" w:hAnsi="Times New Roman" w:cs="Times New Roman"/>
          <w:sz w:val="28"/>
          <w:szCs w:val="28"/>
        </w:rPr>
        <w:t xml:space="preserve">          8. Представительный орган местного самоуправления   поручает  постоянной  депутатской комиссии по бюджету и социально-экономическому развитию  совместно  с  администрацией, другими комиссиями   подготовить   поправки, которые необходимо внести в проект,  и  устанавливает предельный  срок внесения письменных предложений и замечаний,  определяет дату  рассмотрения   бюджета   в окончательном виде.</w:t>
      </w:r>
    </w:p>
    <w:p w:rsidR="00427C22" w:rsidRPr="00573B45" w:rsidRDefault="00427C22" w:rsidP="00427C22">
      <w:pPr>
        <w:rPr>
          <w:rFonts w:ascii="Times New Roman" w:hAnsi="Times New Roman" w:cs="Times New Roman"/>
          <w:b/>
          <w:sz w:val="28"/>
          <w:szCs w:val="28"/>
        </w:rPr>
      </w:pPr>
    </w:p>
    <w:p w:rsidR="00427C22" w:rsidRPr="00573B45" w:rsidRDefault="00427C22" w:rsidP="00427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45">
        <w:rPr>
          <w:rFonts w:ascii="Times New Roman" w:hAnsi="Times New Roman" w:cs="Times New Roman"/>
          <w:b/>
          <w:sz w:val="28"/>
          <w:szCs w:val="28"/>
        </w:rPr>
        <w:t>Статья 21. Публичные слушания по проекту местного бюджета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 Совет депутатов </w:t>
      </w:r>
      <w:r w:rsidR="006A635B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заявки на участие в публичных слушаниях и свои предложения и замечания к проекту решения о бюджете.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Председательствующим на публичных слушаниях является председатель или заместитель председателя комиссии, который ведет публичные слушания, информирует участников о поступивших предложениях и замечаниях по проекту местного бюджета, устанавливает порядок выступления и обсуждения рассматриваемых вопросов.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начинаются с доклада руководителя финансового органа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который представляет проект решения о бюджете.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или заместитель председателя комиссии выступает с содокладом, содержащим оценку положений проекта  решения о бюджете и анализ поступивших предложений и замечаний.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районного Совета депутатов.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комиссией по бюджету при рассмотрении проекта решения о бюджете.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5.ВНЕСЕНИЕ ИЗМЕНЕНИЙ В РЕШЕНИЕ О МЕСТНОМ БЮДЖЕТЕ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Статья 22. </w:t>
      </w:r>
      <w:r>
        <w:rPr>
          <w:rFonts w:ascii="Times New Roman" w:hAnsi="Times New Roman" w:cs="Times New Roman"/>
          <w:b/>
          <w:sz w:val="28"/>
          <w:szCs w:val="28"/>
        </w:rPr>
        <w:t>Внесение изменений в решение о местном бюджете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Администрация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представляет в Совет депутатов </w:t>
      </w:r>
      <w:r w:rsidR="006A635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проект решения о внесении изменений в решение о бюджете на текущий финансовый год и плановый период по всем вопросам, являющимся предметом правового регулирования решения  о бюджете.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Одновременно с проектом решения  в Совет депутатов </w:t>
      </w:r>
      <w:r w:rsidR="006A63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представляются следующие документы и материалы: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сведения об исполнении местного бюджета за истекший отчетный период текущего финансового года;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оценка ожидаемого исполнения местного бюджета в текущем финансовом году;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пояснительная записка с обоснованием предлагаемых изменений в решение о бюджете;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прогнозируемые объемы поступлений в местный бюджет по кодам видов доходов в случае, если планируется их изменение.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внесении изменений, приводящих к изменению  параметров муниципального долга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одновременно с проектом решения о бюджете в Совет депутатов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представляется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уктуры  муниципального долга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 состоянию на конец текущего финансового года и каждого года планового периода с учетом предлагаемых изменений. 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случае изменения плана социально-экономического развития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в части влияющей на показатели местного бюджета, Глава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срок, установленный нормативным актом Совета депутатов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 внесении изменений в план, вносит в Совет депутатов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проект решения  о внесении изменений в решение  о бюджете.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23. Рассмотрение проекта решения о внесении изменений в решение о местном бюджете и  утверждение решения  о внесении изменений в решение  о бюджете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10"/>
        <w:widowControl w:val="0"/>
        <w:ind w:right="0" w:firstLine="741"/>
      </w:pPr>
      <w:r>
        <w:rPr>
          <w:bCs/>
        </w:rPr>
        <w:t xml:space="preserve">1.  Совет депутатов </w:t>
      </w:r>
      <w:r w:rsidR="00B158C4">
        <w:rPr>
          <w:bCs/>
        </w:rPr>
        <w:t>Бергульского</w:t>
      </w:r>
      <w:r>
        <w:t xml:space="preserve"> сельсовета</w:t>
      </w:r>
      <w:r>
        <w:rPr>
          <w:bCs/>
        </w:rPr>
        <w:t xml:space="preserve"> рассматривает проект решения  о внесении изменений в решение о бюджете и утверждает решение о внесении изменений  в решение  о бюджете с учетом  положений настоящего нормативного акта  и в порядке, установленном Регламентом Совета депутатов </w:t>
      </w:r>
      <w:r w:rsidR="00B158C4">
        <w:rPr>
          <w:bCs/>
        </w:rPr>
        <w:t xml:space="preserve"> Бергульского</w:t>
      </w:r>
      <w:r>
        <w:t xml:space="preserve"> сельсовета</w:t>
      </w:r>
    </w:p>
    <w:p w:rsidR="00427C22" w:rsidRDefault="00427C22" w:rsidP="00427C22">
      <w:pPr>
        <w:pStyle w:val="31"/>
      </w:pPr>
      <w:r>
        <w:t xml:space="preserve">2. В случае внесения в Совет депутатов  </w:t>
      </w:r>
      <w:r w:rsidR="00B158C4">
        <w:t xml:space="preserve">Бергульского </w:t>
      </w:r>
      <w:r>
        <w:t xml:space="preserve"> сельсовета </w:t>
      </w:r>
    </w:p>
    <w:p w:rsidR="00427C22" w:rsidRDefault="00427C22" w:rsidP="00427C22">
      <w:pPr>
        <w:pStyle w:val="31"/>
        <w:ind w:firstLine="0"/>
      </w:pPr>
      <w:r>
        <w:t xml:space="preserve">проекта решения о внесении изменений в решение о бюджете, </w:t>
      </w:r>
    </w:p>
    <w:p w:rsidR="00427C22" w:rsidRDefault="00427C22" w:rsidP="00427C22">
      <w:pPr>
        <w:pStyle w:val="31"/>
        <w:ind w:firstLine="0"/>
      </w:pPr>
      <w:r>
        <w:t>предусматривающего  сокращение общего объема   расходов  местного</w:t>
      </w:r>
    </w:p>
    <w:p w:rsidR="00427C22" w:rsidRDefault="00427C22" w:rsidP="00427C22">
      <w:pPr>
        <w:pStyle w:val="31"/>
        <w:ind w:firstLine="0"/>
      </w:pPr>
      <w:r>
        <w:t xml:space="preserve">бюджета, финансовый орган имеет  право </w:t>
      </w:r>
      <w:proofErr w:type="gramStart"/>
      <w:r>
        <w:t>на</w:t>
      </w:r>
      <w:proofErr w:type="gramEnd"/>
      <w:r>
        <w:t xml:space="preserve"> пропорциональное </w:t>
      </w:r>
    </w:p>
    <w:p w:rsidR="00427C22" w:rsidRDefault="00427C22" w:rsidP="00427C22">
      <w:pPr>
        <w:pStyle w:val="31"/>
        <w:ind w:firstLine="0"/>
      </w:pPr>
      <w:r>
        <w:t>сокращение расходов местного бюджета  со дня  внесения  указанного</w:t>
      </w:r>
    </w:p>
    <w:p w:rsidR="00427C22" w:rsidRDefault="00427C22" w:rsidP="00427C22">
      <w:pPr>
        <w:pStyle w:val="31"/>
        <w:ind w:firstLine="0"/>
      </w:pPr>
      <w:r>
        <w:t xml:space="preserve">проекта решения о бюджете  в Совет депутатов </w:t>
      </w:r>
      <w:r w:rsidR="00B158C4">
        <w:t xml:space="preserve">  Бергульского </w:t>
      </w:r>
      <w:r>
        <w:t xml:space="preserve"> сельсовета </w:t>
      </w:r>
    </w:p>
    <w:p w:rsidR="00427C22" w:rsidRDefault="00427C22" w:rsidP="00427C22">
      <w:pPr>
        <w:pStyle w:val="31"/>
        <w:ind w:firstLine="0"/>
      </w:pPr>
      <w:r>
        <w:lastRenderedPageBreak/>
        <w:t>до дня его принятия.</w:t>
      </w:r>
    </w:p>
    <w:p w:rsidR="00427C22" w:rsidRDefault="00427C22" w:rsidP="00427C22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Глава 6. УПРАВЛЕНИЕ МУНИЦИПАЛЬНЫМ ДОЛГОМ </w:t>
      </w:r>
      <w:r w:rsidR="00B158C4">
        <w:rPr>
          <w:rFonts w:ascii="Times New Roman" w:hAnsi="Times New Roman"/>
          <w:b w:val="0"/>
          <w:bCs w:val="0"/>
          <w:sz w:val="28"/>
          <w:szCs w:val="28"/>
        </w:rPr>
        <w:t>БЕРГУЛЬСКОГО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</w:t>
      </w:r>
    </w:p>
    <w:p w:rsidR="00427C22" w:rsidRDefault="00427C22" w:rsidP="00427C22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Статья.24.Управление муниципальным долгом </w:t>
      </w:r>
      <w:r w:rsidR="00B158C4">
        <w:rPr>
          <w:rFonts w:ascii="Times New Roman" w:hAnsi="Times New Roman"/>
          <w:bCs w:val="0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сельсовета.</w:t>
      </w:r>
    </w:p>
    <w:p w:rsidR="00427C22" w:rsidRDefault="00427C22" w:rsidP="00427C22">
      <w:pPr>
        <w:pStyle w:val="1"/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Управление муниципальным долгом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целях эффективного использования бюджетных средств исходя из минимизации дефицита местного бюджета, сокращения стоимости обслуживания  муниципального долга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своевременного обеспечения долговых обязательств в полном объеме.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Управление муниципальным долгом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 администрацией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3.Управление муниципальным долгом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включает в себя: 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разработку  программы муниципальных внутренних заимствований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на очередной финансовый год и плановый период;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разработку программы муниципальных гарантий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3)анализ финансового состояния принципала в целях предоставления муниципальной гарантии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подготовку нормативных правовых актов по решению о предоставлении муниципальных гарантий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проектов муниципальных гарантий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осуществление от имени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муниципальных внутренних заимствований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бюджетных кредитов от других бюджетов бюджетной системы Российской Федерации;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кредитов от кредитных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6)погашение долговых обязательств </w:t>
      </w:r>
      <w:r w:rsidR="00B158C4">
        <w:rPr>
          <w:rFonts w:ascii="Times New Roman" w:hAnsi="Times New Roman" w:cs="Times New Roman"/>
          <w:sz w:val="28"/>
          <w:szCs w:val="28"/>
        </w:rPr>
        <w:t xml:space="preserve"> 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обслуживание муниципального долга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8)исполнение обязательств по муниципальным гарантиям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9)реструктуризацию долга;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10)обеспечение списания долговых обязательств с муниципального долга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законодательством Российской Федерации и Новосибирской области;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11)анализ и контроль состояния муниципального долга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учет и хранение выданных муниципальных гарантий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договоров о предоставлении муниципальных гарантий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14)предоставление отчетов в Управление финансов и налоговой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политики Северного района Новосибирской области и другие органы исполнительной власти по вопросам долговых обязательств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Муниципальные заимствования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  </w:t>
      </w:r>
    </w:p>
    <w:p w:rsid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a3"/>
        <w:jc w:val="center"/>
      </w:pPr>
      <w:r w:rsidRPr="006C1A6F">
        <w:rPr>
          <w:rFonts w:ascii="Times New Roman" w:hAnsi="Times New Roman" w:cs="Times New Roman"/>
          <w:b/>
          <w:sz w:val="28"/>
          <w:szCs w:val="28"/>
        </w:rPr>
        <w:t>Глава 7. ИСПОЛНЕНИЕ МЕСТНОГО БЮДЖЕТА, СОСТАВЛЕНИЕ, ВНЕШНЯЯ ПРОВЕРКА, РАССМОТРЕНИЕ И УТВЕРЖДЕНИЕ ОТЧЕТА ОБ ИСПОЛНЕНИИ МЕСТНОГО БЮДЖЕТА</w:t>
      </w:r>
      <w:r>
        <w:t>.</w:t>
      </w:r>
    </w:p>
    <w:p w:rsidR="00427C22" w:rsidRDefault="00427C22" w:rsidP="00427C22">
      <w:pPr>
        <w:rPr>
          <w:sz w:val="28"/>
          <w:szCs w:val="28"/>
        </w:rPr>
      </w:pPr>
    </w:p>
    <w:p w:rsidR="00427C22" w:rsidRPr="006C1A6F" w:rsidRDefault="00427C22" w:rsidP="00427C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A6F">
        <w:rPr>
          <w:rFonts w:ascii="Times New Roman" w:hAnsi="Times New Roman" w:cs="Times New Roman"/>
          <w:b/>
          <w:sz w:val="28"/>
          <w:szCs w:val="28"/>
        </w:rPr>
        <w:t>С</w:t>
      </w:r>
      <w:r w:rsidRPr="006C1A6F">
        <w:rPr>
          <w:rFonts w:ascii="Times New Roman" w:hAnsi="Times New Roman" w:cs="Times New Roman"/>
          <w:b/>
          <w:bCs/>
          <w:sz w:val="28"/>
          <w:szCs w:val="28"/>
        </w:rPr>
        <w:t>татья  25.Общие положения</w:t>
      </w:r>
    </w:p>
    <w:p w:rsidR="00427C22" w:rsidRDefault="00427C22" w:rsidP="00427C22">
      <w:pPr>
        <w:rPr>
          <w:b/>
          <w:bCs/>
          <w:sz w:val="28"/>
          <w:szCs w:val="28"/>
        </w:rPr>
      </w:pPr>
    </w:p>
    <w:p w:rsidR="00427C22" w:rsidRDefault="00427C22" w:rsidP="00427C22">
      <w:pPr>
        <w:pStyle w:val="ConsPlusNormal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 местного бюджета осуществляется участниками 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процесса в </w:t>
      </w:r>
      <w:proofErr w:type="spellStart"/>
      <w:r w:rsidR="00B158C4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в соответствии с требованием Бюджетного кодекса Российской Федерации в пределах бюджетных полномочий.</w:t>
      </w:r>
    </w:p>
    <w:p w:rsidR="00427C22" w:rsidRDefault="00427C22" w:rsidP="00427C22">
      <w:pPr>
        <w:pStyle w:val="ConsPlusNormal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и проект решения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бюджета за отчетный финансовый год составляется администрацией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основании отчетов главного распорядителя бюджетных средств, главного администратора доходов и главного администратора источников финансирования дефицита бюджета (далее – главный администратор средств местного бюджета), а также  данных регистров бухгалтерского учета по исполнению местного бюджета.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Порядок, сроки предоставления документов, являющихся основой для составления отчета об исполнении бюджета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определяются администрацией </w:t>
      </w:r>
      <w:r w:rsidR="00B158C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26. Порядок осуществления внешней проверки годового отчета об исполнении местного бюджета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6C1A6F">
        <w:rPr>
          <w:rFonts w:ascii="Times New Roman" w:hAnsi="Times New Roman" w:cs="Times New Roman"/>
          <w:sz w:val="28"/>
          <w:szCs w:val="28"/>
        </w:rPr>
        <w:t>Внешняя проверка годового отчета  об исполнении  местного бюджета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A6F">
        <w:rPr>
          <w:rFonts w:ascii="Times New Roman" w:hAnsi="Times New Roman" w:cs="Times New Roman"/>
          <w:sz w:val="28"/>
          <w:szCs w:val="28"/>
        </w:rPr>
        <w:t>осуществляется органом муниципального финансового контроля, сформированным  представительным органом  района.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6C1A6F">
        <w:rPr>
          <w:rFonts w:ascii="Times New Roman" w:hAnsi="Times New Roman" w:cs="Times New Roman"/>
          <w:sz w:val="28"/>
          <w:szCs w:val="28"/>
        </w:rPr>
        <w:t>Внешняя проверка годового отчета  об исполнении  местного бюджета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A6F">
        <w:rPr>
          <w:rFonts w:ascii="Times New Roman" w:hAnsi="Times New Roman" w:cs="Times New Roman"/>
          <w:sz w:val="28"/>
          <w:szCs w:val="28"/>
        </w:rPr>
        <w:t>включает в себя 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бюджета.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A6F">
        <w:rPr>
          <w:rFonts w:ascii="Times New Roman" w:hAnsi="Times New Roman" w:cs="Times New Roman"/>
          <w:sz w:val="28"/>
          <w:szCs w:val="28"/>
        </w:rPr>
        <w:t xml:space="preserve">Администрация сельсовета представляет  в орган  муниципального 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A6F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годовую бюджетную отчетность для внешней проверки  не позднее 1-го апреля текущего года. Одновременно с годовым отчетом об исполнении местного бюджета представляются дополнительные документы и материалы, предусмотренные статьей 29 данного нормативного акта.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A6F">
        <w:rPr>
          <w:rFonts w:ascii="Times New Roman" w:hAnsi="Times New Roman" w:cs="Times New Roman"/>
          <w:sz w:val="28"/>
          <w:szCs w:val="28"/>
        </w:rPr>
        <w:t xml:space="preserve">Орган муниципального финансового контроля  готовит заключение </w:t>
      </w:r>
      <w:proofErr w:type="gramStart"/>
      <w:r w:rsidRPr="006C1A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A6F">
        <w:rPr>
          <w:rFonts w:ascii="Times New Roman" w:hAnsi="Times New Roman" w:cs="Times New Roman"/>
          <w:sz w:val="28"/>
          <w:szCs w:val="28"/>
        </w:rPr>
        <w:t>годовой отчет  об исполнении бюджета в срок, не превышающий  один месяц.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A6F">
        <w:rPr>
          <w:rFonts w:ascii="Times New Roman" w:hAnsi="Times New Roman" w:cs="Times New Roman"/>
          <w:sz w:val="28"/>
          <w:szCs w:val="28"/>
        </w:rPr>
        <w:t xml:space="preserve">       5.Заключение на годовой отчет  об исполнении бюджета  представляется  органом  муниципального финансового контроля  в Совет депутатов 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Pr="006C1A6F">
        <w:rPr>
          <w:rFonts w:ascii="Times New Roman" w:hAnsi="Times New Roman" w:cs="Times New Roman"/>
          <w:sz w:val="28"/>
          <w:szCs w:val="28"/>
        </w:rPr>
        <w:t xml:space="preserve"> сельсовета  с одновременным направлением  в администрацию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Pr="006C1A6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Pr="006C1A6F" w:rsidRDefault="00427C22" w:rsidP="00427C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C22" w:rsidRPr="006C1A6F" w:rsidRDefault="00427C22" w:rsidP="00427C22">
      <w:pPr>
        <w:autoSpaceDE w:val="0"/>
        <w:autoSpaceDN w:val="0"/>
        <w:adjustRightInd w:val="0"/>
        <w:ind w:left="1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6F">
        <w:rPr>
          <w:rFonts w:ascii="Times New Roman" w:hAnsi="Times New Roman" w:cs="Times New Roman"/>
          <w:b/>
          <w:sz w:val="28"/>
          <w:szCs w:val="28"/>
        </w:rPr>
        <w:t>Статья 27. Представление годового отчета об исполнении местного бюджета</w:t>
      </w:r>
    </w:p>
    <w:p w:rsidR="00427C22" w:rsidRDefault="00427C22" w:rsidP="00427C22">
      <w:pPr>
        <w:autoSpaceDE w:val="0"/>
        <w:autoSpaceDN w:val="0"/>
        <w:adjustRightInd w:val="0"/>
        <w:ind w:left="1380"/>
        <w:jc w:val="center"/>
        <w:rPr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Ежегодно, не позднее  1 мая  текущего года администрация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представляет в Совет депутатов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отчет об исполнении местного бюджета.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Одновременно с годовым отчетом об исполнении местного бюджета представляется: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1)проект решения сессии об исполнении местного бюджета за отчетный финансовый год;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2)документы и материалы, предусмотренные статьей 29 данного нормативного акта. 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28. Решение об исполнении местного бюджета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 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бюджета.</w:t>
      </w:r>
    </w:p>
    <w:p w:rsidR="00427C22" w:rsidRDefault="00427C22" w:rsidP="00427C22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бюджета за отчетный финансовый год утверждаются кассовые показатели:</w:t>
      </w:r>
    </w:p>
    <w:p w:rsidR="00427C22" w:rsidRDefault="00427C22" w:rsidP="00427C22">
      <w:pPr>
        <w:pStyle w:val="ConsPlusNormal"/>
        <w:tabs>
          <w:tab w:val="left" w:pos="1026"/>
        </w:tabs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1)доходов бюджета по кодам классификации доходов бюджетов (по главным администраторам доходов бюджета);</w:t>
      </w:r>
    </w:p>
    <w:p w:rsidR="00427C22" w:rsidRDefault="00427C22" w:rsidP="00427C22">
      <w:pPr>
        <w:pStyle w:val="ConsPlusNormal"/>
        <w:tabs>
          <w:tab w:val="left" w:pos="1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2)расходов бюджета по разделам и подразделам, целевым статьям и видам расходов бюджета в ведомственной структуре расходов бюджета;</w:t>
      </w:r>
    </w:p>
    <w:p w:rsidR="00427C22" w:rsidRDefault="00427C22" w:rsidP="00427C22">
      <w:pPr>
        <w:pStyle w:val="ConsPlusNormal"/>
        <w:tabs>
          <w:tab w:val="left" w:pos="1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3)источников финансирования дефицита бюджета по кодам групп, подгрупп, статей,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дефицита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29.Документы и материалы, представляемые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одновременно с годовым отчетом об исполнении бюджета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1.Одновременно с годовым отчетом об исполнении бюджета администрацией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Совет депутатов </w:t>
      </w:r>
      <w:r w:rsidR="00B158C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представляются следующие материалы и документы:</w:t>
      </w:r>
    </w:p>
    <w:p w:rsidR="00427C22" w:rsidRDefault="00427C22" w:rsidP="00427C22">
      <w:pPr>
        <w:pStyle w:val="ConsPlusNormal0"/>
        <w:numPr>
          <w:ilvl w:val="0"/>
          <w:numId w:val="17"/>
        </w:numPr>
        <w:tabs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отчету об исполнении  бюджета с указанием причин неисполнения утвержденных решением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427C22" w:rsidRDefault="00427C22" w:rsidP="00427C22">
      <w:pPr>
        <w:pStyle w:val="ConsPlusNormal0"/>
        <w:numPr>
          <w:ilvl w:val="0"/>
          <w:numId w:val="17"/>
        </w:numPr>
        <w:tabs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кредитов;</w:t>
      </w:r>
    </w:p>
    <w:p w:rsidR="00427C22" w:rsidRDefault="00427C22" w:rsidP="00427C22">
      <w:pPr>
        <w:pStyle w:val="ConsPlusNormal0"/>
        <w:numPr>
          <w:ilvl w:val="0"/>
          <w:numId w:val="17"/>
        </w:numPr>
        <w:tabs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предоставленных муниципальных  гарантиях </w:t>
      </w:r>
      <w:r w:rsidR="00B158C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427C22" w:rsidRDefault="00427C22" w:rsidP="00427C22">
      <w:pPr>
        <w:pStyle w:val="ConsPlusNormal0"/>
        <w:numPr>
          <w:ilvl w:val="0"/>
          <w:numId w:val="17"/>
        </w:numPr>
        <w:tabs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расшифровка кредитных соглашений и договоров, заключенных от имени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 кредиторам и суммам на начало и конец отчетного финансового года;</w:t>
      </w:r>
    </w:p>
    <w:p w:rsidR="00427C22" w:rsidRDefault="00427C22" w:rsidP="00427C22">
      <w:pPr>
        <w:pStyle w:val="ConsPlusNormal0"/>
        <w:numPr>
          <w:ilvl w:val="0"/>
          <w:numId w:val="17"/>
        </w:numPr>
        <w:tabs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EA729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 указанием выделенных сумм и мероприятий, на которые выделены средства;</w:t>
      </w:r>
    </w:p>
    <w:p w:rsidR="00427C22" w:rsidRDefault="00427C22" w:rsidP="00427C22">
      <w:pPr>
        <w:pStyle w:val="ConsPlusNormal0"/>
        <w:numPr>
          <w:ilvl w:val="0"/>
          <w:numId w:val="17"/>
        </w:numPr>
        <w:tabs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о результатах реализации плана социально-экономического развития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numPr>
          <w:ilvl w:val="0"/>
          <w:numId w:val="17"/>
        </w:numPr>
        <w:tabs>
          <w:tab w:val="num" w:pos="0"/>
          <w:tab w:val="left" w:pos="1083"/>
        </w:tabs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доходах, полученных от использования и продажи муниципального имущества </w:t>
      </w:r>
      <w:r w:rsidR="00EA729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находящегося в муниципальной собственности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после уплаты налогов и сборов, за исключением имущества бюджетных и автономных учреждений </w:t>
      </w:r>
      <w:r w:rsidR="00EA729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также имущества унитарных предприятий </w:t>
      </w:r>
      <w:r w:rsidR="00EA729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 пояснительной запиской о принятых мерах по увеличению собираемости названных доходов; 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427C22" w:rsidRDefault="00427C22" w:rsidP="00427C22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доходов местного бюджета по кодам классификации доходов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бюджетов;</w:t>
      </w:r>
    </w:p>
    <w:p w:rsidR="00427C22" w:rsidRDefault="00427C22" w:rsidP="00427C22">
      <w:pPr>
        <w:pStyle w:val="ConsPlusNormal0"/>
        <w:tabs>
          <w:tab w:val="left" w:pos="13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асходы местного бюджета по разделам, подразделам, целевым статьям (государственным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 расходов бюджетов;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публичных нормативных обязательств, подлежащих исполнению за счет средств местного бюджета;</w:t>
      </w:r>
    </w:p>
    <w:p w:rsidR="00427C22" w:rsidRDefault="00427C22" w:rsidP="00427C22">
      <w:pPr>
        <w:pStyle w:val="ConsPlusNormal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по источникам  финансирования дефицита бюджета в структуре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источников 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программы муниципальных  внутренних заимствований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е) программы муниципальных гарантий  </w:t>
      </w:r>
      <w:r w:rsidR="00EA729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>
        <w:rPr>
          <w:rFonts w:ascii="Times New Roman" w:hAnsi="Times New Roman" w:cs="Times New Roman"/>
          <w:sz w:val="28"/>
          <w:szCs w:val="28"/>
        </w:rPr>
        <w:lastRenderedPageBreak/>
        <w:t>валюте Российской Федерации;</w:t>
      </w:r>
    </w:p>
    <w:p w:rsidR="00427C22" w:rsidRDefault="00427C22" w:rsidP="00427C22">
      <w:pPr>
        <w:pStyle w:val="ConsPlusNormal0"/>
        <w:ind w:left="7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9)баланс исполнения  местного бюджета;</w:t>
      </w:r>
    </w:p>
    <w:p w:rsidR="00427C22" w:rsidRDefault="00427C22" w:rsidP="00427C22">
      <w:pPr>
        <w:pStyle w:val="ConsPlusNormal0"/>
        <w:ind w:left="7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10)отчет о финансовых результатах деятельности;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11)отчет о движении денежных средств;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12)отчет об использовании  средств Резервного фонда администрации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(в случае его формирования в отчетном году).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В информации, указанной в подпункте 9 пункта 1 настоящей статьи приводятся  плановые назначения согласно Решению сессии о местном бюджете, сводной бюджетной росписи и (или) кассовому плану с учетом всех изменений.</w:t>
      </w:r>
    </w:p>
    <w:p w:rsidR="00427C22" w:rsidRDefault="00427C22" w:rsidP="00427C22">
      <w:pPr>
        <w:pStyle w:val="ConsPlusNormal0"/>
        <w:ind w:left="11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30. Порядок рассмотрения годового отчета об исполнении местного бюджета Советом депутатов </w:t>
      </w:r>
      <w:r w:rsidR="00EA7294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1.Годовой отчет об исполнении местного бюджета с материалами и документами, указанными  в статье 29 данного нормативного акта подлежат регистрации в  Совете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установленном порядке.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Решение о рассмотрении годового отчета об исполнении местного бюджета за отчетный финансовый год Советом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принимает Председатель Совета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 годовому отчету об исполнении местного бюджета за отчетный финансовый год проводятся публичные слушанья в порядке, предусмотренном статьей 21 настоящего Положения.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3.Совет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 об исполнении бюджета за отчетный финансовый год в двух чтениях.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Рассмотрение и принятие проекта решения об исполнении бюджета осуществляется в порядке, установленном настоящим нормативным актом и Регламентом Совета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 итогам рассмотрения годового отчета об исполнении бюджета Совет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принимает решение об утверждении отчета  об исполнении бюджета за отчетный финансовый год или решение  об отклонении отчета об исполнении бюджета за отчетный финансовый год.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отклонения  Советом депутатов 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отчета об исполнении бюджета  он возвращается для  устранения  фактов неполного отражения данных и повторного представления в срок, не превышающий один месяц.</w:t>
      </w:r>
    </w:p>
    <w:p w:rsidR="00427C22" w:rsidRDefault="00427C22" w:rsidP="00427C22">
      <w:pPr>
        <w:rPr>
          <w:rFonts w:ascii="Times New Roman" w:hAnsi="Times New Roman" w:cs="Times New Roman"/>
          <w:i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31. Рассмотрение проекта решения об исполнении бюджета за отчетный финансовый год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 При рассмотрении отчета об исполнении бюджета за отчетный финансовый год Совет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заслушивает и обсуждает: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доклад Главы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tabs>
          <w:tab w:val="left" w:pos="1311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сводное заключение комиссии  по бюджету.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Отдельно могут обсуждаться следующие вопросы об исполнении бюджета за отчетный финансовый год: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состояние муниципального долга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иные вопросы по предложению комиссии Совета депутатов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 содокладами по вопросам, указанным в части 2 настоящей статьи, выступают представители комиссий.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32. Порядок представления и рассмотрения отчетов об исполнении местного бюджета за первый квартал, полугодие и девять месяцев текущего финансового года.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об исполнении местного бюджета за первый квартал, полугодие и девять месяцев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квартальный отчет) текущего финансового года утверждаются администрацией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и направляются  в срок не позднее 45 календарных дней после окончания  отчетного периода в Совет депутатов  </w:t>
      </w:r>
      <w:r w:rsidR="00EA729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и орган муниципального финансового контроля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Квартальный отчет об исполнении бюджета должен быть представлен в соответствии со структурой и бюджетной классификацией, которые применялись при утверждении решения о бюджете на отчетный год, а также с приведением показателей уточненной сводной бюджетной росписи, ведомственной классификации расходов, с приведением плановых и фактических показателей и пояснительной запиской, объясняющей отклонения отчетных данных от квартального распределения согласно сводной бюджетной росписи.</w:t>
      </w:r>
      <w:proofErr w:type="gramEnd"/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квартальным отчетам представляется отчет об использовании бюджетных ассигнований резервного фонда администрации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с указанием выделенных сумм и мероприятий, на которые выделены средства.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33. Запрос дополнительной информации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729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орган муниципального финансового контроля </w:t>
      </w:r>
      <w:r w:rsidR="00EA729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процессе исполнения бюджета вправе запрашивать оперативную информацию, связанную с исполнением бюджета и использованием бюджетных средств, в течение всего финансового года.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запрос должен быть представлен в течение 10 календарных дней.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6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8. ФИНАНСОВЫЙ КОНТРОЛЬ В </w:t>
      </w:r>
      <w:r w:rsidR="00EA7294">
        <w:rPr>
          <w:rFonts w:ascii="Times New Roman" w:hAnsi="Times New Roman" w:cs="Times New Roman"/>
          <w:sz w:val="28"/>
          <w:szCs w:val="28"/>
        </w:rPr>
        <w:t>БЕРГУЛЬСКОМ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427C22" w:rsidRDefault="00427C22" w:rsidP="00427C22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34. Финансовый контроль в </w:t>
      </w:r>
      <w:proofErr w:type="spellStart"/>
      <w:r w:rsidR="00EA7294">
        <w:rPr>
          <w:rFonts w:ascii="Times New Roman" w:hAnsi="Times New Roman" w:cs="Times New Roman"/>
          <w:b/>
          <w:sz w:val="28"/>
          <w:szCs w:val="28"/>
        </w:rPr>
        <w:t>Бергульском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    1.Муниципальный финансовый контроль в </w:t>
      </w:r>
      <w:r w:rsidR="00EA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294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 w:rsidRPr="00223B44">
        <w:rPr>
          <w:rFonts w:ascii="Times New Roman" w:hAnsi="Times New Roman" w:cs="Times New Roman"/>
          <w:sz w:val="28"/>
          <w:szCs w:val="28"/>
        </w:rPr>
        <w:t xml:space="preserve"> сельсовете осуществляют: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 1)контрольный орган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223B4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 2)органы муниципального финансового контроля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23B4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 3)финансовый орган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223B44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2.Объектами муниципального финансового контроля (далее - объекты контроля) являются: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B44">
        <w:rPr>
          <w:rFonts w:ascii="Times New Roman" w:hAnsi="Times New Roman" w:cs="Times New Roman"/>
          <w:sz w:val="28"/>
          <w:szCs w:val="28"/>
        </w:rPr>
        <w:t>1)главные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2)финансовые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 бюджета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223B44">
        <w:rPr>
          <w:rFonts w:ascii="Times New Roman" w:hAnsi="Times New Roman" w:cs="Times New Roman"/>
          <w:sz w:val="28"/>
          <w:szCs w:val="28"/>
        </w:rPr>
        <w:t>района;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3)муниципальные учреждения;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4)муниципальные унитарные предприятия;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5)хозяйственные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B44">
        <w:rPr>
          <w:rFonts w:ascii="Times New Roman" w:hAnsi="Times New Roman" w:cs="Times New Roman"/>
          <w:sz w:val="28"/>
          <w:szCs w:val="28"/>
        </w:rPr>
        <w:t>6)юридические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</w:t>
      </w:r>
      <w:proofErr w:type="gramEnd"/>
      <w:r w:rsidRPr="00223B44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223B44">
        <w:rPr>
          <w:rFonts w:ascii="Times New Roman" w:hAnsi="Times New Roman" w:cs="Times New Roman"/>
          <w:sz w:val="28"/>
          <w:szCs w:val="28"/>
        </w:rPr>
        <w:t xml:space="preserve"> района, договоров (соглашений) о предоставлении муниципальных гарантий;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7)кредитные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23B4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223B44">
        <w:rPr>
          <w:rFonts w:ascii="Times New Roman" w:hAnsi="Times New Roman" w:cs="Times New Roman"/>
          <w:sz w:val="28"/>
          <w:szCs w:val="28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</w:t>
      </w:r>
      <w:r w:rsidRPr="00223B44">
        <w:rPr>
          <w:rFonts w:ascii="Times New Roman" w:hAnsi="Times New Roman" w:cs="Times New Roman"/>
          <w:sz w:val="28"/>
          <w:szCs w:val="28"/>
        </w:rPr>
        <w:lastRenderedPageBreak/>
        <w:t>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</w:t>
      </w:r>
      <w:proofErr w:type="gramEnd"/>
      <w:r w:rsidRPr="00223B44">
        <w:rPr>
          <w:rFonts w:ascii="Times New Roman" w:hAnsi="Times New Roman" w:cs="Times New Roman"/>
          <w:sz w:val="28"/>
          <w:szCs w:val="28"/>
        </w:rPr>
        <w:t xml:space="preserve"> условий предоставления средств из бюджета, в процессе проверки главных распорядителей (распорядителей) бюджетных средств, их предоставивших.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4.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5. Проверка расходов контрольного органа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223B44">
        <w:rPr>
          <w:rFonts w:ascii="Times New Roman" w:hAnsi="Times New Roman" w:cs="Times New Roman"/>
          <w:sz w:val="28"/>
          <w:szCs w:val="28"/>
        </w:rPr>
        <w:t xml:space="preserve"> района за отчетный финансовый год осуществляется в соответствии с Федеральным </w:t>
      </w:r>
      <w:hyperlink r:id="rId7" w:history="1">
        <w:r w:rsidRPr="00223B44">
          <w:rPr>
            <w:rStyle w:val="a5"/>
            <w:sz w:val="28"/>
            <w:szCs w:val="28"/>
          </w:rPr>
          <w:t>законом</w:t>
        </w:r>
      </w:hyperlink>
      <w:r w:rsidRPr="00223B44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6. Муниципальный финансовый контроль подразделяется </w:t>
      </w:r>
      <w:proofErr w:type="gramStart"/>
      <w:r w:rsidRPr="00223B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3B44">
        <w:rPr>
          <w:rFonts w:ascii="Times New Roman" w:hAnsi="Times New Roman" w:cs="Times New Roman"/>
          <w:sz w:val="28"/>
          <w:szCs w:val="28"/>
        </w:rPr>
        <w:t>: внешний и внутренний, предварительный и последующий.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1)Внешний муниципальный финансовый контроль в сфере бюджетных правоотношений является контрольной деятельностью </w:t>
      </w:r>
      <w:r>
        <w:rPr>
          <w:rFonts w:ascii="Times New Roman" w:hAnsi="Times New Roman" w:cs="Times New Roman"/>
          <w:sz w:val="28"/>
          <w:szCs w:val="28"/>
        </w:rPr>
        <w:t>ревизионная комиссия Северного района.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2)Внутренний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223B44">
        <w:rPr>
          <w:rFonts w:ascii="Times New Roman" w:hAnsi="Times New Roman" w:cs="Times New Roman"/>
          <w:sz w:val="28"/>
          <w:szCs w:val="28"/>
        </w:rPr>
        <w:t xml:space="preserve"> сельсовета, финансового органа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223B4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>3)Предварительный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4)Последующий контроль осуществляется по результатам исполнения бюджета </w:t>
      </w:r>
      <w:r w:rsidR="00EA729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23B44">
        <w:rPr>
          <w:rFonts w:ascii="Times New Roman" w:hAnsi="Times New Roman" w:cs="Times New Roman"/>
          <w:sz w:val="28"/>
          <w:szCs w:val="28"/>
        </w:rPr>
        <w:t xml:space="preserve"> сельсовета в целях установления законности его исполнения, достоверности учета и отчетности.</w:t>
      </w:r>
    </w:p>
    <w:p w:rsidR="00427C22" w:rsidRPr="00223B44" w:rsidRDefault="00427C22" w:rsidP="00427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B44">
        <w:rPr>
          <w:rFonts w:ascii="Times New Roman" w:hAnsi="Times New Roman" w:cs="Times New Roman"/>
          <w:sz w:val="28"/>
          <w:szCs w:val="28"/>
        </w:rPr>
        <w:t xml:space="preserve">   7.Муниципальный финансовый контроль в </w:t>
      </w:r>
      <w:proofErr w:type="spellStart"/>
      <w:r w:rsidR="00EA7294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 w:rsidRPr="00223B44">
        <w:rPr>
          <w:rFonts w:ascii="Times New Roman" w:hAnsi="Times New Roman" w:cs="Times New Roman"/>
          <w:sz w:val="28"/>
          <w:szCs w:val="28"/>
        </w:rPr>
        <w:t xml:space="preserve"> сельсовете осуществляются в целях обеспечения соблюдения бюджетного законодательства Российской Федерации, законов  Новосибирской области,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Pr="00223B44">
        <w:rPr>
          <w:rFonts w:ascii="Times New Roman" w:hAnsi="Times New Roman" w:cs="Times New Roman"/>
          <w:sz w:val="28"/>
          <w:szCs w:val="28"/>
        </w:rPr>
        <w:t xml:space="preserve"> района и иных нормативных правовых актов, регулирующих бюджетные правоотношения.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35. Финансовый контроль,  осуществляемый органами (должностными лицами) администрации </w:t>
      </w:r>
      <w:r w:rsidR="00EA7294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1.Формы и порядок осуществления  финансового контроля органами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(должностными лицами) администрации </w:t>
      </w:r>
      <w:r w:rsidR="00604C8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устанавливаются Бюджетным кодексом, иными актами бюджетного законодательства и нормативными правовыми актами Российской Федерации, нормативно правовыми актами  Новосибирской области и муниципальными правовыми актами администрации </w:t>
      </w:r>
      <w:r w:rsidR="00604C85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27C22" w:rsidRDefault="00427C22" w:rsidP="00427C2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2.Контроль, осуществляемый органами (должностными лицами)  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4C85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предусматривает право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27C22" w:rsidRDefault="00427C22" w:rsidP="00427C22">
      <w:pPr>
        <w:pStyle w:val="ConsPlusNormal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получателей средств местного бюджета,</w:t>
      </w:r>
    </w:p>
    <w:p w:rsidR="00427C22" w:rsidRDefault="00427C22" w:rsidP="00427C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администраций муниципальных образований информации, необходимой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 средств местного бюджета;</w:t>
      </w:r>
    </w:p>
    <w:p w:rsidR="00427C22" w:rsidRDefault="00427C22" w:rsidP="00427C22">
      <w:pPr>
        <w:pStyle w:val="ConsPlusNormal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проверок получателей средств местного бюджета;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 требование устранений выявленных нарушений;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 иные права в соответствии с законодательством Российской Федерации, законодательством Новосибирской области и нормативно правовыми актами Северного района.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9. ЗАКЛЮЧИТЕЛЬНЫЕ ПОЛОЖЕНИЯ.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36. Вступление в силу настоящего нормативного акта.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нормативно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со дня, следующего за днем  его официального опубликования.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 приведения нормативно правовых актов </w:t>
      </w:r>
      <w:r w:rsidR="00604C8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соответствие с настоящим нормативно-правовым актом нормативно-правовые акты </w:t>
      </w:r>
      <w:r w:rsidR="00604C85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применяются в части, не противоречащей настоящему нормативно-правовому акту.</w:t>
      </w:r>
    </w:p>
    <w:p w:rsidR="00427C22" w:rsidRDefault="00427C22" w:rsidP="00427C22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C22" w:rsidRDefault="00427C22" w:rsidP="00427C22">
      <w:pPr>
        <w:rPr>
          <w:rFonts w:ascii="Times New Roman" w:hAnsi="Times New Roman" w:cs="Times New Roman"/>
          <w:sz w:val="28"/>
          <w:szCs w:val="28"/>
        </w:rPr>
      </w:pPr>
    </w:p>
    <w:p w:rsidR="00427C22" w:rsidRDefault="00427C22" w:rsidP="00427C22">
      <w:pPr>
        <w:rPr>
          <w:sz w:val="28"/>
          <w:szCs w:val="28"/>
        </w:rPr>
      </w:pPr>
    </w:p>
    <w:p w:rsidR="00427C22" w:rsidRDefault="00427C22" w:rsidP="00427C22">
      <w:pPr>
        <w:rPr>
          <w:sz w:val="28"/>
          <w:szCs w:val="28"/>
        </w:rPr>
      </w:pPr>
    </w:p>
    <w:p w:rsidR="00427C22" w:rsidRDefault="00427C22" w:rsidP="00427C22">
      <w:pPr>
        <w:rPr>
          <w:sz w:val="24"/>
          <w:szCs w:val="24"/>
        </w:rPr>
      </w:pPr>
    </w:p>
    <w:p w:rsidR="00427C22" w:rsidRPr="00352B99" w:rsidRDefault="00427C22" w:rsidP="00427C22">
      <w:pPr>
        <w:tabs>
          <w:tab w:val="left" w:pos="1635"/>
        </w:tabs>
      </w:pPr>
    </w:p>
    <w:p w:rsidR="00433EDB" w:rsidRDefault="00433EDB"/>
    <w:sectPr w:rsidR="00433EDB" w:rsidSect="0045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2FB"/>
    <w:multiLevelType w:val="hybridMultilevel"/>
    <w:tmpl w:val="E2B2621C"/>
    <w:lvl w:ilvl="0" w:tplc="806E8D50">
      <w:start w:val="12"/>
      <w:numFmt w:val="decimal"/>
      <w:lvlText w:val="%1)"/>
      <w:lvlJc w:val="left"/>
      <w:pPr>
        <w:tabs>
          <w:tab w:val="num" w:pos="945"/>
        </w:tabs>
        <w:ind w:left="94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362A4"/>
    <w:multiLevelType w:val="hybridMultilevel"/>
    <w:tmpl w:val="248C54DA"/>
    <w:lvl w:ilvl="0" w:tplc="7E68C4FA">
      <w:start w:val="1"/>
      <w:numFmt w:val="decimal"/>
      <w:lvlText w:val="%1)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3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4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5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6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>
    <w:nsid w:val="332977E8"/>
    <w:multiLevelType w:val="hybridMultilevel"/>
    <w:tmpl w:val="6C90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>
    <w:nsid w:val="48826C75"/>
    <w:multiLevelType w:val="hybridMultilevel"/>
    <w:tmpl w:val="73E6B602"/>
    <w:lvl w:ilvl="0" w:tplc="089EFCD8">
      <w:start w:val="1"/>
      <w:numFmt w:val="decimal"/>
      <w:lvlText w:val="%1."/>
      <w:lvlJc w:val="left"/>
      <w:pPr>
        <w:ind w:left="1776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11">
    <w:nsid w:val="5F1B5B95"/>
    <w:multiLevelType w:val="hybridMultilevel"/>
    <w:tmpl w:val="7772CA36"/>
    <w:lvl w:ilvl="0" w:tplc="183615F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3">
    <w:nsid w:val="61C8731C"/>
    <w:multiLevelType w:val="hybridMultilevel"/>
    <w:tmpl w:val="E9AC3004"/>
    <w:lvl w:ilvl="0" w:tplc="8936805C">
      <w:start w:val="14"/>
      <w:numFmt w:val="decimal"/>
      <w:lvlText w:val="%1"/>
      <w:lvlJc w:val="left"/>
      <w:pPr>
        <w:ind w:left="1211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>
    <w:nsid w:val="67876E5B"/>
    <w:multiLevelType w:val="multilevel"/>
    <w:tmpl w:val="B2004C1C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cs="Times New Roman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cs="Times New Roman"/>
      </w:rPr>
    </w:lvl>
  </w:abstractNum>
  <w:abstractNum w:abstractNumId="16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671"/>
        </w:tabs>
        <w:ind w:left="16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8">
    <w:nsid w:val="71407AB6"/>
    <w:multiLevelType w:val="hybridMultilevel"/>
    <w:tmpl w:val="98A8D4F4"/>
    <w:lvl w:ilvl="0" w:tplc="5866BEF6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9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C22"/>
    <w:rsid w:val="000B6E95"/>
    <w:rsid w:val="001C0976"/>
    <w:rsid w:val="003402B9"/>
    <w:rsid w:val="003C5778"/>
    <w:rsid w:val="00427C22"/>
    <w:rsid w:val="00433EDB"/>
    <w:rsid w:val="0045466A"/>
    <w:rsid w:val="005F5169"/>
    <w:rsid w:val="00604C85"/>
    <w:rsid w:val="006A635B"/>
    <w:rsid w:val="007E38BC"/>
    <w:rsid w:val="008E4414"/>
    <w:rsid w:val="00A113C0"/>
    <w:rsid w:val="00B158C4"/>
    <w:rsid w:val="00D56401"/>
    <w:rsid w:val="00EA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B9"/>
  </w:style>
  <w:style w:type="paragraph" w:styleId="2">
    <w:name w:val="heading 2"/>
    <w:basedOn w:val="a"/>
    <w:next w:val="a"/>
    <w:link w:val="20"/>
    <w:semiHidden/>
    <w:unhideWhenUsed/>
    <w:qFormat/>
    <w:rsid w:val="00427C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1"/>
    <w:link w:val="30"/>
    <w:semiHidden/>
    <w:unhideWhenUsed/>
    <w:qFormat/>
    <w:rsid w:val="00427C2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C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27C22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427C22"/>
    <w:pPr>
      <w:spacing w:after="0" w:line="240" w:lineRule="auto"/>
    </w:pPr>
  </w:style>
  <w:style w:type="table" w:styleId="a4">
    <w:name w:val="Table Grid"/>
    <w:basedOn w:val="a1"/>
    <w:rsid w:val="0042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427C2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бычный1"/>
    <w:rsid w:val="00427C2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31">
    <w:name w:val="List Bullet 3"/>
    <w:basedOn w:val="a"/>
    <w:autoRedefine/>
    <w:semiHidden/>
    <w:unhideWhenUsed/>
    <w:rsid w:val="00427C22"/>
    <w:pPr>
      <w:spacing w:after="0" w:line="240" w:lineRule="auto"/>
      <w:ind w:right="-85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1">
    <w:name w:val="ConsPlusNormal Знак1"/>
    <w:basedOn w:val="a0"/>
    <w:link w:val="ConsPlusNormal"/>
    <w:locked/>
    <w:rsid w:val="00427C22"/>
    <w:rPr>
      <w:rFonts w:ascii="Arial" w:hAnsi="Arial" w:cs="Arial"/>
    </w:rPr>
  </w:style>
  <w:style w:type="paragraph" w:customStyle="1" w:styleId="ConsPlusNormal">
    <w:name w:val="ConsPlusNormal"/>
    <w:link w:val="ConsPlusNormal1"/>
    <w:rsid w:val="00427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 Знак"/>
    <w:rsid w:val="00427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Стиль1 Знак"/>
    <w:basedOn w:val="ConsPlusNormal0"/>
    <w:next w:val="31"/>
    <w:rsid w:val="00427C22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 с отступом1"/>
    <w:basedOn w:val="a"/>
    <w:rsid w:val="00427C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0"/>
    <w:rsid w:val="00427C22"/>
    <w:rPr>
      <w:strike/>
    </w:rPr>
  </w:style>
  <w:style w:type="paragraph" w:styleId="a6">
    <w:name w:val="List Paragraph"/>
    <w:basedOn w:val="a"/>
    <w:uiPriority w:val="34"/>
    <w:qFormat/>
    <w:rsid w:val="00427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3E24B7E9C0B40750772D15D31D3FE99EBBAD5974851DF44F8D0D43AhBx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268A0D1BFD549132EC0EF28C2A2B4531F4F92976326AFE2FB29F82DAFB095E3EDC556366FE9EAC13Q2C" TargetMode="External"/><Relationship Id="rId5" Type="http://schemas.openxmlformats.org/officeDocument/2006/relationships/hyperlink" Target="consultantplus://offline/ref=E9268A0D1BFD549132EC0EF28C2A2B4531F4F92976326AFE2FB29F82DAFB095E3EDC556366FE9EAC13Q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10588</Words>
  <Characters>60354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</cp:revision>
  <dcterms:created xsi:type="dcterms:W3CDTF">2015-03-02T03:40:00Z</dcterms:created>
  <dcterms:modified xsi:type="dcterms:W3CDTF">2015-04-15T04:29:00Z</dcterms:modified>
</cp:coreProperties>
</file>