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4A5" w:rsidRDefault="00B264A5" w:rsidP="00B264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ДЕПУТАТОВ БЕРГУЛЬСКОГО СЕЛЬСОВЕТА</w:t>
      </w:r>
    </w:p>
    <w:p w:rsidR="00B264A5" w:rsidRDefault="00B264A5" w:rsidP="00B264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СЕВЕРНОГО  РАЙОНА</w:t>
      </w:r>
    </w:p>
    <w:p w:rsidR="00B264A5" w:rsidRDefault="00B264A5" w:rsidP="00B264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</w:t>
      </w:r>
    </w:p>
    <w:p w:rsidR="00B264A5" w:rsidRDefault="00B264A5" w:rsidP="00B264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Шестого   созыва</w:t>
      </w:r>
    </w:p>
    <w:p w:rsidR="00B264A5" w:rsidRDefault="00B264A5" w:rsidP="00B264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5344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ой  сессии</w:t>
      </w:r>
    </w:p>
    <w:p w:rsidR="00B264A5" w:rsidRDefault="00B264A5" w:rsidP="00B264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 Бергуль</w:t>
      </w:r>
    </w:p>
    <w:p w:rsidR="00B264A5" w:rsidRDefault="00B264A5" w:rsidP="00B264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 Ш Е Н И Е</w:t>
      </w:r>
    </w:p>
    <w:p w:rsidR="00B264A5" w:rsidRDefault="00F53448" w:rsidP="00B264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07.04.</w:t>
      </w:r>
      <w:r w:rsidR="00B26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2023                                                 с. Бергуль                                   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B264A5" w:rsidRDefault="00B264A5" w:rsidP="00B264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4A5" w:rsidRDefault="00B264A5" w:rsidP="00B264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О внесении изменений в решение  Совета  депутатов  Бергульского  сельсовета </w:t>
      </w:r>
    </w:p>
    <w:p w:rsidR="00B264A5" w:rsidRDefault="00B264A5" w:rsidP="00B264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Северного  района  Новосибирской  области  от 21.12.2022 № 1</w:t>
      </w:r>
    </w:p>
    <w:p w:rsidR="00B264A5" w:rsidRDefault="00B264A5" w:rsidP="00B264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4A5" w:rsidRDefault="00B264A5" w:rsidP="00B264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4A5" w:rsidRDefault="00B264A5" w:rsidP="00B264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 решения  Совета депутатов Бергульского сельсовета  Северного  района  Новосибирской   области  « О  внесении  изменений   в  решение   Совета депутатов  Бергульского сельсовета Северного района  Новосибирской  области    от   21.12.2022 г   № 1 « О местном  бюджете Бергульского сельсовета   Северного района  Новосибирской    области  на  2023 год и   плановый   период 2024 и  2025 годов» и на основании изменений по собственным  доходам и расходам Совет депутатов  Бергульского сельсовета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Северного района  Новосибирской   области </w:t>
      </w:r>
    </w:p>
    <w:p w:rsidR="00B264A5" w:rsidRDefault="00B264A5" w:rsidP="00B264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4A5" w:rsidRDefault="00B264A5" w:rsidP="00B264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РЕШИЛ:</w:t>
      </w:r>
    </w:p>
    <w:p w:rsidR="00B264A5" w:rsidRDefault="00B264A5" w:rsidP="00B264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Внести  в решение Совета  депутатов Бергульского  сельсовета  Северного района </w:t>
      </w:r>
    </w:p>
    <w:p w:rsidR="00B264A5" w:rsidRDefault="00B264A5" w:rsidP="00B264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Новосибирской  области     от  21.12.2022г  № 1 « О местном   бюджете  Бергульского  </w:t>
      </w:r>
    </w:p>
    <w:p w:rsidR="00B264A5" w:rsidRDefault="00B264A5" w:rsidP="00B264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сельсовета Северного  района  Новосибирской  области   на  2023 год и плановый </w:t>
      </w:r>
    </w:p>
    <w:p w:rsidR="00B264A5" w:rsidRDefault="00B264A5" w:rsidP="00B264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   2024 и  2025 годов» с внесенными изменениями от 23.01.2023 № 2,от 28.02.2023 № 1 следующие  изменения: </w:t>
      </w:r>
    </w:p>
    <w:p w:rsidR="00B264A5" w:rsidRDefault="00B264A5" w:rsidP="00B264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утвердить:</w:t>
      </w:r>
    </w:p>
    <w:p w:rsidR="00B264A5" w:rsidRDefault="00B264A5" w:rsidP="00B264A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1.1. приложения  2 «</w:t>
      </w:r>
      <w:r>
        <w:rPr>
          <w:rFonts w:ascii="Times New Roman" w:eastAsia="Calibri" w:hAnsi="Times New Roman" w:cs="Times New Roman"/>
          <w:sz w:val="24"/>
          <w:szCs w:val="24"/>
        </w:rPr>
        <w:t>Доходы, от предусмотренных законодательством Российской Федерации о налогах и сборах федеральных налогов и сборов, в том числе от налогов, предусмотренных социальными налоговыми режимами, региональных налогов, местных налогов, а также пеней и штрафов по ним, неналоговых доходов,  безвозмездных поступлений, с учетом единых нормативов отчислений в местный бюджет от налогов и сборов, предусмотренных законодательством Новосибирской области на 2023 год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и плановый период  2024 и 2025 годов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прилагаемой  редакции;                                            1.2. приложения  3 « Распределение бюджетных ассигнований    по разделам, подразделам, целевым  статьям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муниципальным  программам и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непрограммным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направления деятельности), группам ( группам и подгруппам)  видов    расходов  на 2023 год и плановый период 2024 и 2025  годов»  в прилагаемой редакции;                                                                                           1.3.приложения  4 « Ведомственная  структура  расходов местного   бюджета  на 2023 год и плановый период 2024 и 2025 годов» в  прилагаемой  редакции;                                          1.4. приложения  7  « Источники  внутреннего  финансирования   дефицита   местного  бюджета на 2023 год и на  плановый период 2024-2025 год »  в  прилагаемой редакции.       3.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исполнением  возложить  на  комиссию   по   бюджету, налогам  и   собственности.</w:t>
      </w:r>
    </w:p>
    <w:p w:rsidR="00B264A5" w:rsidRDefault="00B264A5" w:rsidP="00B264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Глава  Бергульского сельсовета</w:t>
      </w:r>
    </w:p>
    <w:p w:rsidR="00B264A5" w:rsidRDefault="00B264A5" w:rsidP="00B264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Северного  района  Новосибирской области                                        И.А.Трофимов  </w:t>
      </w:r>
    </w:p>
    <w:p w:rsidR="00B264A5" w:rsidRDefault="00B264A5" w:rsidP="00B264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264A5" w:rsidRDefault="00B264A5" w:rsidP="00B264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Председатель  Совета  депутатов</w:t>
      </w:r>
    </w:p>
    <w:p w:rsidR="00B264A5" w:rsidRDefault="00B264A5" w:rsidP="00B264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Бергульского  сельсовета</w:t>
      </w:r>
    </w:p>
    <w:p w:rsidR="00B264A5" w:rsidRDefault="00B264A5" w:rsidP="00B264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Северного  района  Новосибирской  области                                      Р.А.Хохлова</w:t>
      </w:r>
    </w:p>
    <w:p w:rsidR="00B264A5" w:rsidRDefault="00B264A5" w:rsidP="00B264A5">
      <w:pPr>
        <w:rPr>
          <w:rFonts w:ascii="Times New Roman" w:hAnsi="Times New Roman" w:cs="Times New Roman"/>
        </w:rPr>
      </w:pPr>
    </w:p>
    <w:p w:rsidR="00B264A5" w:rsidRDefault="00B264A5" w:rsidP="00B264A5">
      <w:pPr>
        <w:rPr>
          <w:rFonts w:ascii="Times New Roman" w:hAnsi="Times New Roman" w:cs="Times New Roman"/>
        </w:rPr>
      </w:pPr>
    </w:p>
    <w:p w:rsidR="00B264A5" w:rsidRDefault="00B264A5" w:rsidP="00B264A5">
      <w:pPr>
        <w:rPr>
          <w:rFonts w:ascii="Times New Roman" w:hAnsi="Times New Roman" w:cs="Times New Roman"/>
        </w:rPr>
      </w:pPr>
    </w:p>
    <w:p w:rsidR="00B264A5" w:rsidRDefault="00B264A5" w:rsidP="00B264A5"/>
    <w:p w:rsidR="00B264A5" w:rsidRDefault="00B264A5" w:rsidP="00B264A5"/>
    <w:p w:rsidR="00B264A5" w:rsidRDefault="00B264A5" w:rsidP="00B264A5"/>
    <w:p w:rsidR="00EA356D" w:rsidRDefault="00EA356D"/>
    <w:sectPr w:rsidR="00EA356D" w:rsidSect="00EA35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64A5"/>
    <w:rsid w:val="00B264A5"/>
    <w:rsid w:val="00EA356D"/>
    <w:rsid w:val="00F53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9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2023-04-10T07:43:00Z</dcterms:created>
  <dcterms:modified xsi:type="dcterms:W3CDTF">2023-04-10T07:54:00Z</dcterms:modified>
</cp:coreProperties>
</file>